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Ogłoszenie nr 542333-N-2017 z dnia 2017-06-30 r.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jc w:val="center"/>
        <w:rPr>
          <w:rFonts w:ascii="Times New Roman" w:eastAsia="Times New Roman" w:hAnsi="Times New Roman" w:cs="Times New Roman"/>
          <w:b/>
          <w:bCs/>
          <w:color w:val="000000"/>
          <w:sz w:val="27"/>
          <w:szCs w:val="27"/>
          <w:lang w:eastAsia="pl-PL"/>
        </w:rPr>
      </w:pPr>
      <w:r w:rsidRPr="00696C67">
        <w:rPr>
          <w:rFonts w:ascii="Times New Roman" w:eastAsia="Times New Roman" w:hAnsi="Times New Roman" w:cs="Times New Roman"/>
          <w:b/>
          <w:bCs/>
          <w:color w:val="000000"/>
          <w:sz w:val="27"/>
          <w:szCs w:val="27"/>
          <w:lang w:eastAsia="pl-PL"/>
        </w:rPr>
        <w:t>Miasto Stołeczne Warszawa Dzielnica Wilanów: Wykonanie kompleksowej dokumentacji projektowo-kosztorysowej przebudowy wraz z infrastrukturą ul. Sejmu Czteroletniego i ul. Św. Urszuli Ledóchowskiej</w:t>
      </w:r>
      <w:r w:rsidRPr="00696C67">
        <w:rPr>
          <w:rFonts w:ascii="Times New Roman" w:eastAsia="Times New Roman" w:hAnsi="Times New Roman" w:cs="Times New Roman"/>
          <w:b/>
          <w:bCs/>
          <w:color w:val="000000"/>
          <w:sz w:val="27"/>
          <w:szCs w:val="27"/>
          <w:lang w:eastAsia="pl-PL"/>
        </w:rPr>
        <w:br/>
        <w:t>OGŁOSZENIE O ZAMÓWIENIU - Usługi</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Zamieszczanie ogłoszenia:</w:t>
      </w:r>
      <w:r w:rsidRPr="00696C67">
        <w:rPr>
          <w:rFonts w:ascii="Times New Roman" w:eastAsia="Times New Roman" w:hAnsi="Times New Roman" w:cs="Times New Roman"/>
          <w:color w:val="000000"/>
          <w:sz w:val="27"/>
          <w:szCs w:val="27"/>
          <w:lang w:eastAsia="pl-PL"/>
        </w:rPr>
        <w:t> Zamieszczanie obowiązkowe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Ogłoszenie dotyczy:</w:t>
      </w:r>
      <w:r w:rsidRPr="00696C67">
        <w:rPr>
          <w:rFonts w:ascii="Times New Roman" w:eastAsia="Times New Roman" w:hAnsi="Times New Roman" w:cs="Times New Roman"/>
          <w:color w:val="000000"/>
          <w:sz w:val="27"/>
          <w:szCs w:val="27"/>
          <w:lang w:eastAsia="pl-PL"/>
        </w:rPr>
        <w:t> Zamówienia publicznego</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Nazwa projektu lub programu</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96C67">
        <w:rPr>
          <w:rFonts w:ascii="Times New Roman" w:eastAsia="Times New Roman" w:hAnsi="Times New Roman" w:cs="Times New Roman"/>
          <w:color w:val="000000"/>
          <w:sz w:val="27"/>
          <w:szCs w:val="27"/>
          <w:lang w:eastAsia="pl-PL"/>
        </w:rPr>
        <w:t>Pzp</w:t>
      </w:r>
      <w:proofErr w:type="spellEnd"/>
      <w:r w:rsidRPr="00696C67">
        <w:rPr>
          <w:rFonts w:ascii="Times New Roman" w:eastAsia="Times New Roman" w:hAnsi="Times New Roman" w:cs="Times New Roman"/>
          <w:color w:val="000000"/>
          <w:sz w:val="27"/>
          <w:szCs w:val="27"/>
          <w:lang w:eastAsia="pl-PL"/>
        </w:rPr>
        <w:t xml:space="preserve">, nie mniejszy niż 30%, osób zatrudnionych przez zakłady pracy chronionej lub wykonawców albo ich </w:t>
      </w:r>
      <w:r w:rsidRPr="00696C67">
        <w:rPr>
          <w:rFonts w:ascii="Times New Roman" w:eastAsia="Times New Roman" w:hAnsi="Times New Roman" w:cs="Times New Roman"/>
          <w:color w:val="000000"/>
          <w:sz w:val="27"/>
          <w:szCs w:val="27"/>
          <w:lang w:eastAsia="pl-PL"/>
        </w:rPr>
        <w:lastRenderedPageBreak/>
        <w:t>jednostki (w %)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b/>
          <w:bCs/>
          <w:color w:val="000000"/>
          <w:sz w:val="36"/>
          <w:szCs w:val="36"/>
          <w:lang w:eastAsia="pl-PL"/>
        </w:rPr>
      </w:pPr>
      <w:r w:rsidRPr="00696C67">
        <w:rPr>
          <w:rFonts w:ascii="Times New Roman" w:eastAsia="Times New Roman" w:hAnsi="Times New Roman" w:cs="Times New Roman"/>
          <w:b/>
          <w:bCs/>
          <w:color w:val="000000"/>
          <w:sz w:val="36"/>
          <w:szCs w:val="36"/>
          <w:u w:val="single"/>
          <w:lang w:eastAsia="pl-PL"/>
        </w:rPr>
        <w:t>SEKCJA I: ZAMAWIAJĄCY</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Postępowanie przeprowadza centralny zamawiający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Postępowanie jest przeprowadzane wspólnie przez zamawiających</w:t>
      </w:r>
      <w:r w:rsidRPr="00696C67">
        <w:rPr>
          <w:rFonts w:ascii="Times New Roman" w:eastAsia="Times New Roman" w:hAnsi="Times New Roman" w:cs="Times New Roman"/>
          <w:color w:val="000000"/>
          <w:sz w:val="27"/>
          <w:szCs w:val="27"/>
          <w:lang w:eastAsia="pl-PL"/>
        </w:rPr>
        <w:t>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Informacje dodatkowe:</w:t>
      </w:r>
      <w:r w:rsidRPr="00696C67">
        <w:rPr>
          <w:rFonts w:ascii="Times New Roman" w:eastAsia="Times New Roman" w:hAnsi="Times New Roman" w:cs="Times New Roman"/>
          <w:color w:val="000000"/>
          <w:sz w:val="27"/>
          <w:szCs w:val="27"/>
          <w:lang w:eastAsia="pl-PL"/>
        </w:rPr>
        <w:t>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lastRenderedPageBreak/>
        <w:t>I. 1) NAZWA I ADRES: </w:t>
      </w:r>
      <w:r w:rsidRPr="00696C67">
        <w:rPr>
          <w:rFonts w:ascii="Times New Roman" w:eastAsia="Times New Roman" w:hAnsi="Times New Roman" w:cs="Times New Roman"/>
          <w:color w:val="000000"/>
          <w:sz w:val="27"/>
          <w:szCs w:val="27"/>
          <w:lang w:eastAsia="pl-PL"/>
        </w:rPr>
        <w:t>Miasto Stołeczne Warszawa Dzielnica Wilanów, krajowy numer identyfikacyjny 1525966300154, ul. Franciszka Klimczaka  2 , 02-797   Warszawa, woj. mazowieckie, państwo Polska, tel. 22 443 50 00, , e-mailwilanow.wzz@um.warszawa.pl, , faks 22 443 50 40. </w:t>
      </w:r>
      <w:r w:rsidRPr="00696C67">
        <w:rPr>
          <w:rFonts w:ascii="Times New Roman" w:eastAsia="Times New Roman" w:hAnsi="Times New Roman" w:cs="Times New Roman"/>
          <w:color w:val="000000"/>
          <w:sz w:val="27"/>
          <w:szCs w:val="27"/>
          <w:lang w:eastAsia="pl-PL"/>
        </w:rPr>
        <w:br/>
        <w:t>Adres strony internetowej (URL): www.wilanow.pl </w:t>
      </w:r>
      <w:r w:rsidRPr="00696C67">
        <w:rPr>
          <w:rFonts w:ascii="Times New Roman" w:eastAsia="Times New Roman" w:hAnsi="Times New Roman" w:cs="Times New Roman"/>
          <w:color w:val="000000"/>
          <w:sz w:val="27"/>
          <w:szCs w:val="27"/>
          <w:lang w:eastAsia="pl-PL"/>
        </w:rPr>
        <w:br/>
        <w:t>Adres profilu nabywcy: </w:t>
      </w:r>
      <w:r w:rsidRPr="00696C6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 2) RODZAJ ZAMAWIAJĄCEGO: </w:t>
      </w:r>
      <w:r w:rsidRPr="00696C67">
        <w:rPr>
          <w:rFonts w:ascii="Times New Roman" w:eastAsia="Times New Roman" w:hAnsi="Times New Roman" w:cs="Times New Roman"/>
          <w:color w:val="000000"/>
          <w:sz w:val="27"/>
          <w:szCs w:val="27"/>
          <w:lang w:eastAsia="pl-PL"/>
        </w:rPr>
        <w:t>Administracja samorządowa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I.3) WSPÓLNE UDZIELANIE ZAMÓWIENIA </w:t>
      </w:r>
      <w:r w:rsidRPr="00696C67">
        <w:rPr>
          <w:rFonts w:ascii="Times New Roman" w:eastAsia="Times New Roman" w:hAnsi="Times New Roman" w:cs="Times New Roman"/>
          <w:b/>
          <w:bCs/>
          <w:i/>
          <w:iCs/>
          <w:color w:val="000000"/>
          <w:sz w:val="27"/>
          <w:szCs w:val="27"/>
          <w:lang w:eastAsia="pl-PL"/>
        </w:rPr>
        <w:t>(jeżeli dotyczy)</w:t>
      </w:r>
      <w:r w:rsidRPr="00696C67">
        <w:rPr>
          <w:rFonts w:ascii="Times New Roman" w:eastAsia="Times New Roman" w:hAnsi="Times New Roman" w:cs="Times New Roman"/>
          <w:b/>
          <w:bCs/>
          <w:color w:val="000000"/>
          <w:sz w:val="27"/>
          <w:szCs w:val="27"/>
          <w:lang w:eastAsia="pl-PL"/>
        </w:rPr>
        <w:t>:</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I.4) KOMUNIKACJA: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lastRenderedPageBreak/>
        <w:br/>
      </w:r>
      <w:r w:rsidRPr="00696C6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Elektronicznie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adres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Nie </w:t>
      </w:r>
      <w:r w:rsidRPr="00696C67">
        <w:rPr>
          <w:rFonts w:ascii="Times New Roman" w:eastAsia="Times New Roman" w:hAnsi="Times New Roman" w:cs="Times New Roman"/>
          <w:color w:val="000000"/>
          <w:sz w:val="27"/>
          <w:szCs w:val="27"/>
          <w:lang w:eastAsia="pl-PL"/>
        </w:rPr>
        <w:br/>
        <w:t>Inny sposób: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t>Tak </w:t>
      </w:r>
      <w:r w:rsidRPr="00696C67">
        <w:rPr>
          <w:rFonts w:ascii="Times New Roman" w:eastAsia="Times New Roman" w:hAnsi="Times New Roman" w:cs="Times New Roman"/>
          <w:color w:val="000000"/>
          <w:sz w:val="27"/>
          <w:szCs w:val="27"/>
          <w:lang w:eastAsia="pl-PL"/>
        </w:rPr>
        <w:br/>
        <w:t>Inny sposób: </w:t>
      </w:r>
      <w:r w:rsidRPr="00696C67">
        <w:rPr>
          <w:rFonts w:ascii="Times New Roman" w:eastAsia="Times New Roman" w:hAnsi="Times New Roman" w:cs="Times New Roman"/>
          <w:color w:val="000000"/>
          <w:sz w:val="27"/>
          <w:szCs w:val="27"/>
          <w:lang w:eastAsia="pl-PL"/>
        </w:rPr>
        <w:br/>
        <w:t>Oferta musi być złożona w formie pisemnej pod rygorem nieważności </w:t>
      </w:r>
      <w:r w:rsidRPr="00696C67">
        <w:rPr>
          <w:rFonts w:ascii="Times New Roman" w:eastAsia="Times New Roman" w:hAnsi="Times New Roman" w:cs="Times New Roman"/>
          <w:color w:val="000000"/>
          <w:sz w:val="27"/>
          <w:szCs w:val="27"/>
          <w:lang w:eastAsia="pl-PL"/>
        </w:rPr>
        <w:br/>
        <w:t>Adres: </w:t>
      </w:r>
      <w:r w:rsidRPr="00696C67">
        <w:rPr>
          <w:rFonts w:ascii="Times New Roman" w:eastAsia="Times New Roman" w:hAnsi="Times New Roman" w:cs="Times New Roman"/>
          <w:color w:val="000000"/>
          <w:sz w:val="27"/>
          <w:szCs w:val="27"/>
          <w:lang w:eastAsia="pl-PL"/>
        </w:rPr>
        <w:br/>
        <w:t>Urząd Miasta Stołecznego Warszawy Dzielnica Wilanów, ul. Franciszka Klimczaka 2, 02-797 Warszawa, Wydział Obsługi Mieszkańców, stanowisko obsługi bezpośredniej nr 14-17. Godziny pracy Urzędu: poniedziałek - piątek 8.00 - 16.00, w poniedziałek dyżur Wydziału Obsługi Mieszkańców do godziny 18.00, należy pobrać numerek - litera „B”.</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b/>
          <w:bCs/>
          <w:color w:val="000000"/>
          <w:sz w:val="36"/>
          <w:szCs w:val="36"/>
          <w:lang w:eastAsia="pl-PL"/>
        </w:rPr>
      </w:pPr>
      <w:r w:rsidRPr="00696C67">
        <w:rPr>
          <w:rFonts w:ascii="Times New Roman" w:eastAsia="Times New Roman" w:hAnsi="Times New Roman" w:cs="Times New Roman"/>
          <w:b/>
          <w:bCs/>
          <w:color w:val="000000"/>
          <w:sz w:val="36"/>
          <w:szCs w:val="36"/>
          <w:u w:val="single"/>
          <w:lang w:eastAsia="pl-PL"/>
        </w:rPr>
        <w:t>SEKCJA II: PRZEDMIOT ZAMÓWIENIA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II.1) Nazwa nadana zamówieniu przez zamawiającego: </w:t>
      </w:r>
      <w:r w:rsidRPr="00696C67">
        <w:rPr>
          <w:rFonts w:ascii="Times New Roman" w:eastAsia="Times New Roman" w:hAnsi="Times New Roman" w:cs="Times New Roman"/>
          <w:color w:val="000000"/>
          <w:sz w:val="27"/>
          <w:szCs w:val="27"/>
          <w:lang w:eastAsia="pl-PL"/>
        </w:rPr>
        <w:t>Wykonanie kompleksowej dokumentacji projektowo-kosztorysowej przebudowy wraz z infrastrukturą ul. Sejmu Czteroletniego i ul. Św. Urszuli Ledóchowskiej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Numer referencyjny: </w:t>
      </w:r>
      <w:r w:rsidRPr="00696C67">
        <w:rPr>
          <w:rFonts w:ascii="Times New Roman" w:eastAsia="Times New Roman" w:hAnsi="Times New Roman" w:cs="Times New Roman"/>
          <w:color w:val="000000"/>
          <w:sz w:val="27"/>
          <w:szCs w:val="27"/>
          <w:lang w:eastAsia="pl-PL"/>
        </w:rPr>
        <w:t>26/WIR/2017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96C67" w:rsidRPr="00696C67" w:rsidRDefault="00696C67" w:rsidP="00696C67">
      <w:pPr>
        <w:spacing w:after="0" w:line="450" w:lineRule="atLeast"/>
        <w:jc w:val="both"/>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lastRenderedPageBreak/>
        <w:br/>
      </w:r>
      <w:r w:rsidRPr="00696C67">
        <w:rPr>
          <w:rFonts w:ascii="Times New Roman" w:eastAsia="Times New Roman" w:hAnsi="Times New Roman" w:cs="Times New Roman"/>
          <w:b/>
          <w:bCs/>
          <w:color w:val="000000"/>
          <w:sz w:val="27"/>
          <w:szCs w:val="27"/>
          <w:lang w:eastAsia="pl-PL"/>
        </w:rPr>
        <w:t>II.2) Rodzaj zamówienia: </w:t>
      </w:r>
      <w:r w:rsidRPr="00696C67">
        <w:rPr>
          <w:rFonts w:ascii="Times New Roman" w:eastAsia="Times New Roman" w:hAnsi="Times New Roman" w:cs="Times New Roman"/>
          <w:color w:val="000000"/>
          <w:sz w:val="27"/>
          <w:szCs w:val="27"/>
          <w:lang w:eastAsia="pl-PL"/>
        </w:rPr>
        <w:t>Usługi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II.3) Informacja o możliwości składania ofert częściowych</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Zamówienie podzielone jest na części: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II.4) Krótki opis przedmiotu zamówienia </w:t>
      </w:r>
      <w:r w:rsidRPr="00696C6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96C6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96C67">
        <w:rPr>
          <w:rFonts w:ascii="Times New Roman" w:eastAsia="Times New Roman" w:hAnsi="Times New Roman" w:cs="Times New Roman"/>
          <w:color w:val="000000"/>
          <w:sz w:val="27"/>
          <w:szCs w:val="27"/>
          <w:lang w:eastAsia="pl-PL"/>
        </w:rPr>
        <w:t xml:space="preserve">Wykonanie kompleksowej dokumentacji projektowo-kosztorysowej przebudowy wraz z infrastrukturą ul. Sejmu Czteroletniego i ul. Św. Urszuli Ledóchowskiej, oznaczonych w miejscowym planie zagospodarowania przestrzeni rejonu Wilanowa Zachodniego odpowiednio symbolem 18 KDD (na odcinku od 7 KDL - ul. Św. Urszuli Ledóchowskiej do Alei Rzeczypospolitej) i 7 KDL (na odcinku od ul. Prymasa Augusta Hlonda do ul. Adama Branickiego) na odcinku o łącznej długości ok. 800 </w:t>
      </w:r>
      <w:proofErr w:type="spellStart"/>
      <w:r w:rsidRPr="00696C67">
        <w:rPr>
          <w:rFonts w:ascii="Times New Roman" w:eastAsia="Times New Roman" w:hAnsi="Times New Roman" w:cs="Times New Roman"/>
          <w:color w:val="000000"/>
          <w:sz w:val="27"/>
          <w:szCs w:val="27"/>
          <w:lang w:eastAsia="pl-PL"/>
        </w:rPr>
        <w:t>mb</w:t>
      </w:r>
      <w:proofErr w:type="spellEnd"/>
      <w:r w:rsidRPr="00696C67">
        <w:rPr>
          <w:rFonts w:ascii="Times New Roman" w:eastAsia="Times New Roman" w:hAnsi="Times New Roman" w:cs="Times New Roman"/>
          <w:color w:val="000000"/>
          <w:sz w:val="27"/>
          <w:szCs w:val="27"/>
          <w:lang w:eastAsia="pl-PL"/>
        </w:rPr>
        <w:t>, zlokalizowanych na działkach ewidencyjnych nr 2/51 i 2/52 z obrębu 1-</w:t>
      </w:r>
      <w:r w:rsidRPr="00696C67">
        <w:rPr>
          <w:rFonts w:ascii="Times New Roman" w:eastAsia="Times New Roman" w:hAnsi="Times New Roman" w:cs="Times New Roman"/>
          <w:color w:val="000000"/>
          <w:sz w:val="27"/>
          <w:szCs w:val="27"/>
          <w:lang w:eastAsia="pl-PL"/>
        </w:rPr>
        <w:lastRenderedPageBreak/>
        <w:t xml:space="preserve">10-37, planowanej do realizacji w trybie ustawy z dnia 10 kwietnia 2003 r. o szczególnych zasadach przygotowania i realizacji inwestycji w zakresie dróg publicznych wraz z koncepcją drogową oraz wielobranżową analizą układu komunikacyjnego (wraz z propozycją rozwiązań). PODSTAWA WYKONANIA ZAMÓWIENIA: • ogólne założenia miejscowego planu zagospodarowania przestrzennego dla przedmiotowego rejonu. ZAKRES OPRACOWANIA: I. I część Dokumentacji obejmująca: 1. Koncepcja drogowa – odcinek łącznej długości ok. 800 m 2. Wielobranżowa analiza układu komunikacyjnego (układ drogowy, oświetlenie, odwodnienie, usunięcie kolizji) dla ulic Sejmu Czteroletniego i Św. Urszuli Ledóchowskiej wraz z propozycją min. 2 rozwiązań – odcinek łącznej długości ok. 800 </w:t>
      </w:r>
      <w:proofErr w:type="spellStart"/>
      <w:r w:rsidRPr="00696C67">
        <w:rPr>
          <w:rFonts w:ascii="Times New Roman" w:eastAsia="Times New Roman" w:hAnsi="Times New Roman" w:cs="Times New Roman"/>
          <w:color w:val="000000"/>
          <w:sz w:val="27"/>
          <w:szCs w:val="27"/>
          <w:lang w:eastAsia="pl-PL"/>
        </w:rPr>
        <w:t>mb</w:t>
      </w:r>
      <w:proofErr w:type="spellEnd"/>
      <w:r w:rsidRPr="00696C67">
        <w:rPr>
          <w:rFonts w:ascii="Times New Roman" w:eastAsia="Times New Roman" w:hAnsi="Times New Roman" w:cs="Times New Roman"/>
          <w:color w:val="000000"/>
          <w:sz w:val="27"/>
          <w:szCs w:val="27"/>
          <w:lang w:eastAsia="pl-PL"/>
        </w:rPr>
        <w:t xml:space="preserve">, II. II część Dokumentacji obejmująca: • Dokumentacja w niezbędnym zakresie, umożliwiającym złożenie wniosku o wydanie decyzji o zezwoleniu na realizację inwestycji drogowej w trybie ustawy z dnia 10 kwietnia 2003 r. o szczególnych zasadach przygotowania i realizacji inwestycji w zakresie dróg publicznych, w tym: 3. Mapa w skali co najmniej 1:5000 przedstawiająca proponowany przebieg dróg, z zaznaczeniem terenu niezbędnego dla obiektów budowlanych, oraz istniejące uzbrojenie terenu, 4. Analiza powiązania dróg będących przedmiotem opracowania z innymi drogami publicznymi, 5. Mapy zawierające projekty podziału nieruchomości, 6. Określenie zmian w dotychczasowej infrastrukturze, 7. Projekt budowlany zagospodarowania terenu z naniesionymi granicami nieruchomości, 8. Projekt budowlany drogowy dla odcinka ok. 800 </w:t>
      </w:r>
      <w:proofErr w:type="spellStart"/>
      <w:r w:rsidRPr="00696C67">
        <w:rPr>
          <w:rFonts w:ascii="Times New Roman" w:eastAsia="Times New Roman" w:hAnsi="Times New Roman" w:cs="Times New Roman"/>
          <w:color w:val="000000"/>
          <w:sz w:val="27"/>
          <w:szCs w:val="27"/>
          <w:lang w:eastAsia="pl-PL"/>
        </w:rPr>
        <w:t>mb</w:t>
      </w:r>
      <w:proofErr w:type="spellEnd"/>
      <w:r w:rsidRPr="00696C67">
        <w:rPr>
          <w:rFonts w:ascii="Times New Roman" w:eastAsia="Times New Roman" w:hAnsi="Times New Roman" w:cs="Times New Roman"/>
          <w:color w:val="000000"/>
          <w:sz w:val="27"/>
          <w:szCs w:val="27"/>
          <w:lang w:eastAsia="pl-PL"/>
        </w:rPr>
        <w:t xml:space="preserve"> umożliwiający wykonanie przebudowy jezdni, chodników, budowy ścieżki rowerowej lub ciągu pieszo-jezdnego, ogólnodostępnych miejsc postojowych w pasie dróg, zjazdów i skrzyżowań z innymi ulicami, 9. Projekt budowlany odwodnienia ulic wraz z wszelkimi materiałami i dokumentami niezbędnymi do uzyskania pozwolenia wodnoprawnego (według potrzeb), 10. Projekt budowlany oświetlenia ulic, 11. Projekty budowlane przebudowy sieci uzbrojenia terenu kolidującej z rozbudową drogi (według potrzeb), 12. Projekt budowlany zieleni, 13. Informacja o oddziaływaniu przedsięwzięcia na środowisko, 14. Informacja BIOZ, • oraz pozostała dokumentacja w niezbędnym zakresie, w tym: 15. Badania geotechniczne, III. III część Dokumentacji obejmująca: 16. Projekty wykonawcze: drogowy, rozbiórki, </w:t>
      </w:r>
      <w:r w:rsidRPr="00696C67">
        <w:rPr>
          <w:rFonts w:ascii="Times New Roman" w:eastAsia="Times New Roman" w:hAnsi="Times New Roman" w:cs="Times New Roman"/>
          <w:color w:val="000000"/>
          <w:sz w:val="27"/>
          <w:szCs w:val="27"/>
          <w:lang w:eastAsia="pl-PL"/>
        </w:rPr>
        <w:lastRenderedPageBreak/>
        <w:t xml:space="preserve">odwodnienia i oświetlenia (wraz z projektem usunięcia kolizji), 17. Projekt stałej organizacji ruchu, 18. Kosztorys inwestorski, 19. Przedmiar robót do celów przetargowych zgodny z </w:t>
      </w:r>
      <w:proofErr w:type="spellStart"/>
      <w:r w:rsidRPr="00696C67">
        <w:rPr>
          <w:rFonts w:ascii="Times New Roman" w:eastAsia="Times New Roman" w:hAnsi="Times New Roman" w:cs="Times New Roman"/>
          <w:color w:val="000000"/>
          <w:sz w:val="27"/>
          <w:szCs w:val="27"/>
          <w:lang w:eastAsia="pl-PL"/>
        </w:rPr>
        <w:t>STWiOR</w:t>
      </w:r>
      <w:proofErr w:type="spellEnd"/>
      <w:r w:rsidRPr="00696C67">
        <w:rPr>
          <w:rFonts w:ascii="Times New Roman" w:eastAsia="Times New Roman" w:hAnsi="Times New Roman" w:cs="Times New Roman"/>
          <w:color w:val="000000"/>
          <w:sz w:val="27"/>
          <w:szCs w:val="27"/>
          <w:lang w:eastAsia="pl-PL"/>
        </w:rPr>
        <w:t xml:space="preserve">, 20. Specyfikacja techniczna wykonania i odbioru robót. Wykonawca zobowiązany jest wykonać: - koncepcję drogową wraz z wielobranżową analizą układu komunikacyjnego w 3 egz. - projekty budowlane w 5 egz. (dodatkowo 3 egz. z kopiami ww. projektów z pieczęciami Urzędu) - mapy z projektem podziału nieruchomości - 6 egz. - projekt zieleni w 5 egz. - projekty wykonawcze z uwzględnieniem ewentualnych kolizji w 5 egz. - projekt organizacji ruchu w 5 egz. - Informacja BIOZ w 5 egz. - kosztorys inwestorski w 2 egz. - przedmiar robót do celów przetargowych zgodny z </w:t>
      </w:r>
      <w:proofErr w:type="spellStart"/>
      <w:r w:rsidRPr="00696C67">
        <w:rPr>
          <w:rFonts w:ascii="Times New Roman" w:eastAsia="Times New Roman" w:hAnsi="Times New Roman" w:cs="Times New Roman"/>
          <w:color w:val="000000"/>
          <w:sz w:val="27"/>
          <w:szCs w:val="27"/>
          <w:lang w:eastAsia="pl-PL"/>
        </w:rPr>
        <w:t>STWiOR</w:t>
      </w:r>
      <w:proofErr w:type="spellEnd"/>
      <w:r w:rsidRPr="00696C67">
        <w:rPr>
          <w:rFonts w:ascii="Times New Roman" w:eastAsia="Times New Roman" w:hAnsi="Times New Roman" w:cs="Times New Roman"/>
          <w:color w:val="000000"/>
          <w:sz w:val="27"/>
          <w:szCs w:val="27"/>
          <w:lang w:eastAsia="pl-PL"/>
        </w:rPr>
        <w:t xml:space="preserve"> w 2 egz. - specyfikację techniczną wykonania i odbioru robót w 5 egz. Powyższe opracowania należy załączyć również zapisane na płycie CD. Przedmiary robót i kosztorysy inwestorskie należy wykonać na bazie programów </w:t>
      </w:r>
      <w:proofErr w:type="spellStart"/>
      <w:r w:rsidRPr="00696C67">
        <w:rPr>
          <w:rFonts w:ascii="Times New Roman" w:eastAsia="Times New Roman" w:hAnsi="Times New Roman" w:cs="Times New Roman"/>
          <w:color w:val="000000"/>
          <w:sz w:val="27"/>
          <w:szCs w:val="27"/>
          <w:lang w:eastAsia="pl-PL"/>
        </w:rPr>
        <w:t>dokosztorysowania</w:t>
      </w:r>
      <w:proofErr w:type="spellEnd"/>
      <w:r w:rsidRPr="00696C67">
        <w:rPr>
          <w:rFonts w:ascii="Times New Roman" w:eastAsia="Times New Roman" w:hAnsi="Times New Roman" w:cs="Times New Roman"/>
          <w:color w:val="000000"/>
          <w:sz w:val="27"/>
          <w:szCs w:val="27"/>
          <w:lang w:eastAsia="pl-PL"/>
        </w:rPr>
        <w:t xml:space="preserve"> NORMA lub kompatybilnymi z nimi. Opracowania tekstowe </w:t>
      </w:r>
      <w:proofErr w:type="spellStart"/>
      <w:r w:rsidRPr="00696C67">
        <w:rPr>
          <w:rFonts w:ascii="Times New Roman" w:eastAsia="Times New Roman" w:hAnsi="Times New Roman" w:cs="Times New Roman"/>
          <w:color w:val="000000"/>
          <w:sz w:val="27"/>
          <w:szCs w:val="27"/>
          <w:lang w:eastAsia="pl-PL"/>
        </w:rPr>
        <w:t>dodokumentacji</w:t>
      </w:r>
      <w:proofErr w:type="spellEnd"/>
      <w:r w:rsidRPr="00696C67">
        <w:rPr>
          <w:rFonts w:ascii="Times New Roman" w:eastAsia="Times New Roman" w:hAnsi="Times New Roman" w:cs="Times New Roman"/>
          <w:color w:val="000000"/>
          <w:sz w:val="27"/>
          <w:szCs w:val="27"/>
          <w:lang w:eastAsia="pl-PL"/>
        </w:rPr>
        <w:t xml:space="preserve"> projektowej należy sporządzić w programie z pakietu MS OFFICE, rysunki w programie AutoCAD lub kompatybilnym. Należy opracować kompleksową dokumentację projektowo-kosztorysową, która ma umożliwić uzyskanie zezwolenia na realizację inwestycji drogowej oraz stanowić opis przedmiotu zamówienia do przetargu na wykonanie przebudowy wraz z infrastrukturą ul. Sejmu Czteroletniego i ul. Św. Urszuli Ledóchowskiej w oparciu o ustawę Prawo zamówień publicznych. Wnioski o wydanie opinii, o których mowa w art. 11 b.1, art. 11 d. 1 pkt 8 ustawy z dnia 10 kwietnia 2003 o szczególnych zasadach przygotowania i realizacji inwestycji w zakresie dróg publicznych, oraz o wydanie decyzji o zezwoleniu na realizację inwestycji drogowej w trybie ww. ustawy składa Prezydent m. st. Warszawy reprezentowany przez Burmistrza Dzielnicy Wilanów. 1. Szczegóły realizacji zamówienia zostały określone w opisie przedmiotu zamówienia stanowiącym Załącznik nr 5 do SIWZ, wzorze umowy stanowiącym Załącznik nr 7 do SIWZ.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II.5) Główny kod CPV: </w:t>
      </w:r>
      <w:r w:rsidRPr="00696C67">
        <w:rPr>
          <w:rFonts w:ascii="Times New Roman" w:eastAsia="Times New Roman" w:hAnsi="Times New Roman" w:cs="Times New Roman"/>
          <w:color w:val="000000"/>
          <w:sz w:val="27"/>
          <w:szCs w:val="27"/>
          <w:lang w:eastAsia="pl-PL"/>
        </w:rPr>
        <w:t>71320000-7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lastRenderedPageBreak/>
        <w:t>Dodatkowe kody CPV:</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II.6) Całkowita wartość zamówienia </w:t>
      </w:r>
      <w:r w:rsidRPr="00696C67">
        <w:rPr>
          <w:rFonts w:ascii="Times New Roman" w:eastAsia="Times New Roman" w:hAnsi="Times New Roman" w:cs="Times New Roman"/>
          <w:i/>
          <w:iCs/>
          <w:color w:val="000000"/>
          <w:sz w:val="27"/>
          <w:szCs w:val="27"/>
          <w:lang w:eastAsia="pl-PL"/>
        </w:rPr>
        <w:t>(jeżeli zamawiający podaje informacje o wartości zamówienia)</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Wartość bez VAT: </w:t>
      </w:r>
      <w:r w:rsidRPr="00696C67">
        <w:rPr>
          <w:rFonts w:ascii="Times New Roman" w:eastAsia="Times New Roman" w:hAnsi="Times New Roman" w:cs="Times New Roman"/>
          <w:color w:val="000000"/>
          <w:sz w:val="27"/>
          <w:szCs w:val="27"/>
          <w:lang w:eastAsia="pl-PL"/>
        </w:rPr>
        <w:br/>
        <w:t>Waluta: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96C67">
        <w:rPr>
          <w:rFonts w:ascii="Times New Roman" w:eastAsia="Times New Roman" w:hAnsi="Times New Roman" w:cs="Times New Roman"/>
          <w:b/>
          <w:bCs/>
          <w:color w:val="000000"/>
          <w:sz w:val="27"/>
          <w:szCs w:val="27"/>
          <w:lang w:eastAsia="pl-PL"/>
        </w:rPr>
        <w:t>Pzp</w:t>
      </w:r>
      <w:proofErr w:type="spellEnd"/>
      <w:r w:rsidRPr="00696C67">
        <w:rPr>
          <w:rFonts w:ascii="Times New Roman" w:eastAsia="Times New Roman" w:hAnsi="Times New Roman" w:cs="Times New Roman"/>
          <w:b/>
          <w:bCs/>
          <w:color w:val="000000"/>
          <w:sz w:val="27"/>
          <w:szCs w:val="27"/>
          <w:lang w:eastAsia="pl-PL"/>
        </w:rPr>
        <w:t>: </w:t>
      </w: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96C67">
        <w:rPr>
          <w:rFonts w:ascii="Times New Roman" w:eastAsia="Times New Roman" w:hAnsi="Times New Roman" w:cs="Times New Roman"/>
          <w:color w:val="000000"/>
          <w:sz w:val="27"/>
          <w:szCs w:val="27"/>
          <w:lang w:eastAsia="pl-PL"/>
        </w:rPr>
        <w:t>Pzp</w:t>
      </w:r>
      <w:proofErr w:type="spellEnd"/>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miesiącach:   </w:t>
      </w:r>
      <w:r w:rsidRPr="00696C67">
        <w:rPr>
          <w:rFonts w:ascii="Times New Roman" w:eastAsia="Times New Roman" w:hAnsi="Times New Roman" w:cs="Times New Roman"/>
          <w:i/>
          <w:iCs/>
          <w:color w:val="000000"/>
          <w:sz w:val="27"/>
          <w:szCs w:val="27"/>
          <w:lang w:eastAsia="pl-PL"/>
        </w:rPr>
        <w:t> lub </w:t>
      </w:r>
      <w:r w:rsidRPr="00696C67">
        <w:rPr>
          <w:rFonts w:ascii="Times New Roman" w:eastAsia="Times New Roman" w:hAnsi="Times New Roman" w:cs="Times New Roman"/>
          <w:b/>
          <w:bCs/>
          <w:color w:val="000000"/>
          <w:sz w:val="27"/>
          <w:szCs w:val="27"/>
          <w:lang w:eastAsia="pl-PL"/>
        </w:rPr>
        <w:t>dniach:</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i/>
          <w:iCs/>
          <w:color w:val="000000"/>
          <w:sz w:val="27"/>
          <w:szCs w:val="27"/>
          <w:lang w:eastAsia="pl-PL"/>
        </w:rPr>
        <w:t>lub</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data rozpoczęcia: </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i/>
          <w:iCs/>
          <w:color w:val="000000"/>
          <w:sz w:val="27"/>
          <w:szCs w:val="27"/>
          <w:lang w:eastAsia="pl-PL"/>
        </w:rPr>
        <w:t> lub </w:t>
      </w:r>
      <w:r w:rsidRPr="00696C67">
        <w:rPr>
          <w:rFonts w:ascii="Times New Roman" w:eastAsia="Times New Roman" w:hAnsi="Times New Roman" w:cs="Times New Roman"/>
          <w:b/>
          <w:bCs/>
          <w:color w:val="000000"/>
          <w:sz w:val="27"/>
          <w:szCs w:val="27"/>
          <w:lang w:eastAsia="pl-PL"/>
        </w:rPr>
        <w:t>zakończenia: </w:t>
      </w:r>
      <w:r w:rsidRPr="00696C67">
        <w:rPr>
          <w:rFonts w:ascii="Times New Roman" w:eastAsia="Times New Roman" w:hAnsi="Times New Roman" w:cs="Times New Roman"/>
          <w:color w:val="000000"/>
          <w:sz w:val="27"/>
          <w:szCs w:val="27"/>
          <w:lang w:eastAsia="pl-PL"/>
        </w:rPr>
        <w:t>2018-01-31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lastRenderedPageBreak/>
        <w:t>II.9) Informacje dodatkowe: </w:t>
      </w:r>
      <w:r w:rsidRPr="00696C67">
        <w:rPr>
          <w:rFonts w:ascii="Times New Roman" w:eastAsia="Times New Roman" w:hAnsi="Times New Roman" w:cs="Times New Roman"/>
          <w:color w:val="000000"/>
          <w:sz w:val="27"/>
          <w:szCs w:val="27"/>
          <w:lang w:eastAsia="pl-PL"/>
        </w:rPr>
        <w:t xml:space="preserve">Termin przekazania części I Dokumentacji - 30 dni od dnia podpisania umowy Termin przekazania części II Dokumentacji, w celu uzyskania decyzji </w:t>
      </w:r>
      <w:proofErr w:type="spellStart"/>
      <w:r w:rsidRPr="00696C67">
        <w:rPr>
          <w:rFonts w:ascii="Times New Roman" w:eastAsia="Times New Roman" w:hAnsi="Times New Roman" w:cs="Times New Roman"/>
          <w:color w:val="000000"/>
          <w:sz w:val="27"/>
          <w:szCs w:val="27"/>
          <w:lang w:eastAsia="pl-PL"/>
        </w:rPr>
        <w:t>ZRiD</w:t>
      </w:r>
      <w:proofErr w:type="spellEnd"/>
      <w:r w:rsidRPr="00696C67">
        <w:rPr>
          <w:rFonts w:ascii="Times New Roman" w:eastAsia="Times New Roman" w:hAnsi="Times New Roman" w:cs="Times New Roman"/>
          <w:color w:val="000000"/>
          <w:sz w:val="27"/>
          <w:szCs w:val="27"/>
          <w:lang w:eastAsia="pl-PL"/>
        </w:rPr>
        <w:t xml:space="preserve"> - do dnia 30.10.2017 r. Termin przekazania pozostałej części Dokumentacji (część III wraz z uzyskaniem uzgodnień branżowych) - do dnia 31.01.2018 r.</w:t>
      </w:r>
    </w:p>
    <w:p w:rsidR="00696C67" w:rsidRPr="00696C67" w:rsidRDefault="00696C67" w:rsidP="00696C67">
      <w:pPr>
        <w:spacing w:after="0" w:line="450" w:lineRule="atLeast"/>
        <w:rPr>
          <w:rFonts w:ascii="Times New Roman" w:eastAsia="Times New Roman" w:hAnsi="Times New Roman" w:cs="Times New Roman"/>
          <w:b/>
          <w:bCs/>
          <w:color w:val="000000"/>
          <w:sz w:val="36"/>
          <w:szCs w:val="36"/>
          <w:lang w:eastAsia="pl-PL"/>
        </w:rPr>
      </w:pPr>
      <w:r w:rsidRPr="00696C6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III.1) WARUNKI UDZIAŁU W POSTĘPOWANIU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Określenie warunków: Zamawiający nie określa przedmiotowego warunku </w:t>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III.1.2) Sytuacja finansowa lub ekonomiczna </w:t>
      </w:r>
      <w:r w:rsidRPr="00696C67">
        <w:rPr>
          <w:rFonts w:ascii="Times New Roman" w:eastAsia="Times New Roman" w:hAnsi="Times New Roman" w:cs="Times New Roman"/>
          <w:color w:val="000000"/>
          <w:sz w:val="27"/>
          <w:szCs w:val="27"/>
          <w:lang w:eastAsia="pl-PL"/>
        </w:rPr>
        <w:br/>
        <w:t>Określenie warunków: Zamawiający nie określa przedmiotowego warunku </w:t>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III.1.3) Zdolność techniczna lub zawodowa </w:t>
      </w:r>
      <w:r w:rsidRPr="00696C67">
        <w:rPr>
          <w:rFonts w:ascii="Times New Roman" w:eastAsia="Times New Roman" w:hAnsi="Times New Roman" w:cs="Times New Roman"/>
          <w:color w:val="000000"/>
          <w:sz w:val="27"/>
          <w:szCs w:val="27"/>
          <w:lang w:eastAsia="pl-PL"/>
        </w:rPr>
        <w:br/>
        <w:t xml:space="preserve">Określenie warunków: c.1) doświadczenie: O udzielenie zamówienia mogą ubiegać się Wykonawcy, którzy w okresie ostatnich 3 lat przed upływem terminu składania ofert, a jeżeli okres prowadzenia działalności jest krótszy – w tym okresie, wykonali należycie przynajmniej 2 usługi o wartości co najmniej 50.000,00 zł brutto każda, polegające na wykonaniu dokumentacji projektowej budowy lub przebudowy drogi publicznej wraz z budową lub przebudową oświetlenia ulicznego i odwodnienia w trybie ustawy z dnia 10 kwietnia 2003 r. o szczególnych zasadach przygotowania i realizacji inwestycji w zakresie dróg publicznych (w przypadku, jeżeli wartość zamówienia wyrażona została w umowie w walucie obcej – równowartość tej kwoty w </w:t>
      </w:r>
      <w:r w:rsidRPr="00696C67">
        <w:rPr>
          <w:rFonts w:ascii="Times New Roman" w:eastAsia="Times New Roman" w:hAnsi="Times New Roman" w:cs="Times New Roman"/>
          <w:color w:val="000000"/>
          <w:sz w:val="27"/>
          <w:szCs w:val="27"/>
          <w:lang w:eastAsia="pl-PL"/>
        </w:rPr>
        <w:lastRenderedPageBreak/>
        <w:t>zł brutto wg średniego kursu NBP z dnia zawarcia umowy o wykonanie zamówienia). UWAGA Droga publiczna to droga zaliczona do jednej z kategorii dróg na podstawie ustawy z dnia 21 marca 1985 roku o drogach publicznych (Dz. U. z 2016 r. poz. 1440), z której może korzystać każdy, zgodnie z jej przeznaczeniem, z ograniczeniami i wyjątkami określonymi w ww. ustawie lub innych przepisach szczególnych. c.2) osób: O udzielenie zamówienia mogą ubiegać się Wykonawcy, którzy wykażą, iż dysponują i w trakcie realizacji zamówienia dysponować będą, na potrzeby jego prawidłowej realizacji przynajmniej: a) jedną osobą posiadającą uprawnienia budowlane do projektowania w specjalności inżynieryjnej drogowej bez ograniczeń oraz b) jedną osobą posiadającą uprawnienia budowlane do projektowania w specjalności instalacyjnej w zakresie sieci, instalacji i urządzeń cieplnych, wentylacyjnych, gazowych, wodociągowych i kanalizacyjnych bez ograniczeń, oraz c) jedną osobą posiadającą uprawnienia budowlane do projektowania w specjalności instalacyjnej w zakresie sieci, instalacji i urządzeń elektrycznych i elektroenergetycznych bez ograniczeń. UWAGA: Ilekroć Zamawiający wymaga określonych uprawnień budowlanych na podstawie aktualnie obowiązującej ustawy z dnia 7 lipca 1994 r. – Prawo budowlane (tj. Dz.U. z 2016 r. poz. 290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r w:rsidRPr="00696C67">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w:t>
      </w:r>
      <w:r w:rsidRPr="00696C67">
        <w:rPr>
          <w:rFonts w:ascii="Times New Roman" w:eastAsia="Times New Roman" w:hAnsi="Times New Roman" w:cs="Times New Roman"/>
          <w:color w:val="000000"/>
          <w:sz w:val="27"/>
          <w:szCs w:val="27"/>
          <w:lang w:eastAsia="pl-PL"/>
        </w:rPr>
        <w:lastRenderedPageBreak/>
        <w:t>doświadczeniu tych osób: Tak </w:t>
      </w:r>
      <w:r w:rsidRPr="00696C67">
        <w:rPr>
          <w:rFonts w:ascii="Times New Roman" w:eastAsia="Times New Roman" w:hAnsi="Times New Roman" w:cs="Times New Roman"/>
          <w:color w:val="000000"/>
          <w:sz w:val="27"/>
          <w:szCs w:val="27"/>
          <w:lang w:eastAsia="pl-PL"/>
        </w:rPr>
        <w:br/>
        <w:t>Informacje dodatkowe: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III.2) PODSTAWY WYKLUCZENIA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96C67">
        <w:rPr>
          <w:rFonts w:ascii="Times New Roman" w:eastAsia="Times New Roman" w:hAnsi="Times New Roman" w:cs="Times New Roman"/>
          <w:b/>
          <w:bCs/>
          <w:color w:val="000000"/>
          <w:sz w:val="27"/>
          <w:szCs w:val="27"/>
          <w:lang w:eastAsia="pl-PL"/>
        </w:rPr>
        <w:t>Pzp</w:t>
      </w:r>
      <w:proofErr w:type="spellEnd"/>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96C67">
        <w:rPr>
          <w:rFonts w:ascii="Times New Roman" w:eastAsia="Times New Roman" w:hAnsi="Times New Roman" w:cs="Times New Roman"/>
          <w:b/>
          <w:bCs/>
          <w:color w:val="000000"/>
          <w:sz w:val="27"/>
          <w:szCs w:val="27"/>
          <w:lang w:eastAsia="pl-PL"/>
        </w:rPr>
        <w:t>Pzp</w:t>
      </w:r>
      <w:proofErr w:type="spellEnd"/>
      <w:r w:rsidRPr="00696C67">
        <w:rPr>
          <w:rFonts w:ascii="Times New Roman" w:eastAsia="Times New Roman" w:hAnsi="Times New Roman" w:cs="Times New Roman"/>
          <w:color w:val="000000"/>
          <w:sz w:val="27"/>
          <w:szCs w:val="27"/>
          <w:lang w:eastAsia="pl-PL"/>
        </w:rPr>
        <w:t> Nie Zamawiający przewiduje następujące fakultatywne podstawy wykluczenia: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96C67">
        <w:rPr>
          <w:rFonts w:ascii="Times New Roman" w:eastAsia="Times New Roman" w:hAnsi="Times New Roman" w:cs="Times New Roman"/>
          <w:color w:val="000000"/>
          <w:sz w:val="27"/>
          <w:szCs w:val="27"/>
          <w:lang w:eastAsia="pl-PL"/>
        </w:rPr>
        <w:br/>
        <w:t>Tak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Oświadczenie o spełnianiu kryteriów selekcji </w:t>
      </w:r>
      <w:r w:rsidRPr="00696C67">
        <w:rPr>
          <w:rFonts w:ascii="Times New Roman" w:eastAsia="Times New Roman" w:hAnsi="Times New Roman" w:cs="Times New Roman"/>
          <w:color w:val="000000"/>
          <w:sz w:val="27"/>
          <w:szCs w:val="27"/>
          <w:lang w:eastAsia="pl-PL"/>
        </w:rPr>
        <w:br/>
        <w:t>Nie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III.5.1) W ZAKRESIE SPEŁNIANIA WARUNKÓW UDZIAŁU W POSTĘPOWANIU:</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 xml:space="preserve">a)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usług winien potwierdzać spełnienie warunku określonego w punkcie w punkcie III.A.1.2)c)c.1) SIWZ – wykaz usług stanowi załącznik nr 9 do SIWZ, b)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 zakresie wymaganym w punkcie III.A.1.2)c)c.2) SIWZ – wykaz osób stanowi załącznik nr 10 do SIWZ. - Wykonawca nie jest obowiązany do złożenia oświadczeń lub dokumentów potwierdzających okoliczności, o których mowa w art. 25 ust. 1 pkt 1 i 3 ustawy, jeżeli Zamawiający posiada oświadczenia lub dokumenty dotyczące tego Wykonawcy lub może je </w:t>
      </w:r>
      <w:r w:rsidRPr="00696C67">
        <w:rPr>
          <w:rFonts w:ascii="Times New Roman" w:eastAsia="Times New Roman" w:hAnsi="Times New Roman" w:cs="Times New Roman"/>
          <w:color w:val="000000"/>
          <w:sz w:val="27"/>
          <w:szCs w:val="27"/>
          <w:lang w:eastAsia="pl-PL"/>
        </w:rPr>
        <w:lastRenderedPageBreak/>
        <w:t>uzyskać za pomocą bezpłatnych i ogólnodostępnych baz danych, w szczególności rejestrów publicznych w rozumieniu ustawy z dnia 17 lutego 2005 r. o informatyzacji działalności podmiotów realizujących zadania publiczne (Dz. U. z 2014 r. poz. 1114 oraz z 2016 r. poz. 352 ze zm.).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III.5.2) W ZAKRESIE KRYTERIÓW SELEKCJI:</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 xml:space="preserve">a)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usług winien potwierdzać spełnienie warunku określonego w punkcie w punkcie III.A.1.2)c)c.1) SIWZ – wykaz usług stanowi załącznik nr 9 do SIWZ, b)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 zakresie wymaganym w punkcie III.A.1.2)c)c.2) SIWZ – wykaz osób stanowi załącznik nr 10 do SIWZ. - Wykonawca nie jest obowiązany do złożenia oświadczeń lub dokumentów potwierdzających okoliczności, o których mowa w </w:t>
      </w:r>
      <w:r w:rsidRPr="00696C67">
        <w:rPr>
          <w:rFonts w:ascii="Times New Roman" w:eastAsia="Times New Roman" w:hAnsi="Times New Roman" w:cs="Times New Roman"/>
          <w:color w:val="000000"/>
          <w:sz w:val="27"/>
          <w:szCs w:val="27"/>
          <w:lang w:eastAsia="pl-PL"/>
        </w:rPr>
        <w:lastRenderedPageBreak/>
        <w:t>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ze zm.).</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III.7) INNE DOKUMENTY NIE WYMIENIONE W pkt III.3) - III.6)</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 xml:space="preserve">1. Zamawiający wymaga w niniejszym postepowaniu wypełnionego formularza oferty o treści zgodnej ze wzorem stanowiącym odpowiednio Załącznik nr 1 do SIWZ. UWAGA !!! W przypadku, gdy Wykonawca ubiega się o punkty w kryterium „Doświadczenie projektanta”, zobowiązany jest wówczas złożyć wraz z ofertą Załącznik nr 6 SIWZ – pn. „Informacja do kryterium oceny ofert – Doświadczenie projektanta posiadającego uprawnienia budowlane do projektowania w specjalności inżynieryjnej drogowej”.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Wykonawcy o podwykonawcach, wraz ze wskazaniem części zamówienia których wykonanie zamierza powierzyć podwykonawcom oraz z podaniem firm podwykonawców lub informacją o samodzielnym wykonaniu zamówienia, o treści zgodnej ze wzorem stanowiącym Załącznik nr 4 do SIWZ, (w przypadku niezłożenia informacji o podwykonawcach Zamawiający uzna, że zamówienie realizowane będzie bez udziału podwykonawców),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w:t>
      </w:r>
      <w:r w:rsidRPr="00696C67">
        <w:rPr>
          <w:rFonts w:ascii="Times New Roman" w:eastAsia="Times New Roman" w:hAnsi="Times New Roman" w:cs="Times New Roman"/>
          <w:color w:val="000000"/>
          <w:sz w:val="27"/>
          <w:szCs w:val="27"/>
          <w:lang w:eastAsia="pl-PL"/>
        </w:rPr>
        <w:lastRenderedPageBreak/>
        <w:t xml:space="preserve">załączonych do oferty, w przypadku pełnomocnictwa, do oferty należy załączyć oryginał pełnomocnictwa lub kopię pełnomocnictwa potwierdzoną notarialnie; -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e) w przypadku gdy Wykonawca, w celu potwierdzenia spełnienia warunków udziału w postępowaniu, polega na zdolnościach lub sytuacji innych podmiotów na zasadach określonych w art. 22 a ustawy, musi udowodnić Zamawiającemu, że realizując zamówienie będzie dysponował niezbędnymi zasobami tych podmiotów, w szczególności przedstawiając oryginał pisemnego zobowiązania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i. zakresu dostępnych Wykonawcy zasobów innego podmiotu ii. sposobu wykorzystania zasobów innego podmiotu, przez Wykonawcę, przy wykonaniu zamówienia iii. zakresu i okresu udziału innego podmiotu przy wykonywaniu zamówienia iv. czy podmiot, na zdolnościach którego Wykonawca polega w odniesieniu do warunków udziału w postępowaniu dotyczących doświadczenia, zrealizuje czynności, których wskazane zdolności dotyczą (czy będzie brał udział w wykonaniu zamówienia). Powyższy dokument należy przygotować wg wzoru stanowiącego Załącznik nr 11 do SIWZ UWAGA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Załączniku nr 8 do SIWZ. Wraz z przedstawieniem </w:t>
      </w:r>
      <w:r w:rsidRPr="00696C67">
        <w:rPr>
          <w:rFonts w:ascii="Times New Roman" w:eastAsia="Times New Roman" w:hAnsi="Times New Roman" w:cs="Times New Roman"/>
          <w:color w:val="000000"/>
          <w:sz w:val="27"/>
          <w:szCs w:val="27"/>
          <w:lang w:eastAsia="pl-PL"/>
        </w:rPr>
        <w:lastRenderedPageBreak/>
        <w:t>oświadczenia Wykonawca może przedstawić dowody, że powiązania z innym wykonawcą nie prowadzą do zakłócenia konkurencji w postępowaniu o udzielenie zamówienia publicznego. Wykonawca, który nie przynależy do żadnej grupy kapitałowej, może złożyć ww. oświadczenie wraz z ofertą – należy wówczas złożyć ww. oświadczenie o treści określonej w pkt 2 Załącznika nr 8 do SIWZ. W przypadku, gdy Wykonawca, który nie przynależy do żadnej grupy kapitałowej i nie złożył wraz z ofertą oświadczenia wg wzoru określonego w pkt 2 Załącznika nr 8 do SIWZ, wówczas zobowiązany jest złożyć ww. oświadczenie wg wzoru określonego w pkt 1 Załącznika nr 8 do SIWZ. W zakresie nieuregulowanym w SIWZ, zastosowanie mają przepisy rozporządzenia Ministra Rozwoju z dnia 26 lipca 2016 r. w sprawie rodzajów dokumentów, jakich może żądać zamawiający od wykonawcy, oraz form, w jakich te dokumenty mogą być składane (Dz. U. z 2016 r., poz. 1126).</w:t>
      </w:r>
    </w:p>
    <w:p w:rsidR="00696C67" w:rsidRPr="00696C67" w:rsidRDefault="00696C67" w:rsidP="00696C67">
      <w:pPr>
        <w:spacing w:after="0" w:line="450" w:lineRule="atLeast"/>
        <w:rPr>
          <w:rFonts w:ascii="Times New Roman" w:eastAsia="Times New Roman" w:hAnsi="Times New Roman" w:cs="Times New Roman"/>
          <w:b/>
          <w:bCs/>
          <w:color w:val="000000"/>
          <w:sz w:val="36"/>
          <w:szCs w:val="36"/>
          <w:lang w:eastAsia="pl-PL"/>
        </w:rPr>
      </w:pPr>
      <w:r w:rsidRPr="00696C67">
        <w:rPr>
          <w:rFonts w:ascii="Times New Roman" w:eastAsia="Times New Roman" w:hAnsi="Times New Roman" w:cs="Times New Roman"/>
          <w:b/>
          <w:bCs/>
          <w:color w:val="000000"/>
          <w:sz w:val="36"/>
          <w:szCs w:val="36"/>
          <w:u w:val="single"/>
          <w:lang w:eastAsia="pl-PL"/>
        </w:rPr>
        <w:t>SEKCJA IV: PROCEDURA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IV.1) OPIS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IV.1.1) Tryb udzielenia zamówienia: </w:t>
      </w:r>
      <w:r w:rsidRPr="00696C67">
        <w:rPr>
          <w:rFonts w:ascii="Times New Roman" w:eastAsia="Times New Roman" w:hAnsi="Times New Roman" w:cs="Times New Roman"/>
          <w:color w:val="000000"/>
          <w:sz w:val="27"/>
          <w:szCs w:val="27"/>
          <w:lang w:eastAsia="pl-PL"/>
        </w:rPr>
        <w:t>Przetarg nieograniczony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IV.1.2) Zamawiający żąda wniesienia wadium:</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Informacja na temat wadium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IV.1.3) Przewiduje się udzielenie zaliczek na poczet wykonania zamówienia: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Należy podać informacje na temat udzielania zaliczek: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lastRenderedPageBreak/>
        <w:br/>
      </w:r>
      <w:r w:rsidRPr="00696C6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96C67">
        <w:rPr>
          <w:rFonts w:ascii="Times New Roman" w:eastAsia="Times New Roman" w:hAnsi="Times New Roman" w:cs="Times New Roman"/>
          <w:color w:val="000000"/>
          <w:sz w:val="27"/>
          <w:szCs w:val="27"/>
          <w:lang w:eastAsia="pl-PL"/>
        </w:rPr>
        <w:br/>
        <w:t>Nie </w:t>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IV.1.5.) Wymaga się złożenia oferty wariantowej:</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Dopuszcza się złożenie oferty wariantowej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Liczba wykonawców   </w:t>
      </w:r>
      <w:r w:rsidRPr="00696C67">
        <w:rPr>
          <w:rFonts w:ascii="Times New Roman" w:eastAsia="Times New Roman" w:hAnsi="Times New Roman" w:cs="Times New Roman"/>
          <w:color w:val="000000"/>
          <w:sz w:val="27"/>
          <w:szCs w:val="27"/>
          <w:lang w:eastAsia="pl-PL"/>
        </w:rPr>
        <w:br/>
        <w:t>Przewidywana minimalna liczba wykonawców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t>Maksymalna liczba wykonawców   </w:t>
      </w:r>
      <w:r w:rsidRPr="00696C67">
        <w:rPr>
          <w:rFonts w:ascii="Times New Roman" w:eastAsia="Times New Roman" w:hAnsi="Times New Roman" w:cs="Times New Roman"/>
          <w:color w:val="000000"/>
          <w:sz w:val="27"/>
          <w:szCs w:val="27"/>
          <w:lang w:eastAsia="pl-PL"/>
        </w:rPr>
        <w:br/>
        <w:t>Kryteria selekcji wykonawców: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IV.1.7) Informacje na temat umowy ramowej lub dynamicznego systemu zakupów:</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Umowa ramowa będzie zawarta: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Czy przewiduje się ograniczenie liczby uczestników umowy ramowej: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Przewidziana maksymalna liczba uczestników umowy ramowej: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Zamówienie obejmuje ustanowienie dynamicznego systemu zakupów: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br/>
        <w:t>Przewiduje się pobranie ze złożonych katalogów elektronicznych informacji potrzebnych do sporządzenia ofert w ramach umowy ramowej/dynamicznego systemu zakupów: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IV.1.8) Aukcja elektroniczna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Przewidziane jest przeprowadzenie aukcji elektronicznej </w:t>
      </w:r>
      <w:r w:rsidRPr="00696C67">
        <w:rPr>
          <w:rFonts w:ascii="Times New Roman" w:eastAsia="Times New Roman" w:hAnsi="Times New Roman" w:cs="Times New Roman"/>
          <w:i/>
          <w:iCs/>
          <w:color w:val="000000"/>
          <w:sz w:val="27"/>
          <w:szCs w:val="27"/>
          <w:lang w:eastAsia="pl-PL"/>
        </w:rPr>
        <w:t>(przetarg nieograniczony, przetarg ograniczony, negocjacje z ogłoszeniem) </w:t>
      </w:r>
      <w:r w:rsidRPr="00696C67">
        <w:rPr>
          <w:rFonts w:ascii="Times New Roman" w:eastAsia="Times New Roman" w:hAnsi="Times New Roman" w:cs="Times New Roman"/>
          <w:color w:val="000000"/>
          <w:sz w:val="27"/>
          <w:szCs w:val="27"/>
          <w:lang w:eastAsia="pl-PL"/>
        </w:rPr>
        <w:t>Nie </w:t>
      </w:r>
      <w:r w:rsidRPr="00696C67">
        <w:rPr>
          <w:rFonts w:ascii="Times New Roman" w:eastAsia="Times New Roman" w:hAnsi="Times New Roman" w:cs="Times New Roman"/>
          <w:color w:val="000000"/>
          <w:sz w:val="27"/>
          <w:szCs w:val="27"/>
          <w:lang w:eastAsia="pl-PL"/>
        </w:rPr>
        <w:br/>
        <w:t>Należy podać adres strony internetowej, na której aukcja będzie prowadzona: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96C67">
        <w:rPr>
          <w:rFonts w:ascii="Times New Roman" w:eastAsia="Times New Roman" w:hAnsi="Times New Roman" w:cs="Times New Roman"/>
          <w:color w:val="000000"/>
          <w:sz w:val="27"/>
          <w:szCs w:val="27"/>
          <w:lang w:eastAsia="pl-PL"/>
        </w:rPr>
        <w:br/>
        <w:t>Informacje dotyczące przebiegu aukcji elektronicznej: </w:t>
      </w:r>
      <w:r w:rsidRPr="00696C6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96C6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696C67">
        <w:rPr>
          <w:rFonts w:ascii="Times New Roman" w:eastAsia="Times New Roman" w:hAnsi="Times New Roman" w:cs="Times New Roman"/>
          <w:color w:val="000000"/>
          <w:sz w:val="27"/>
          <w:szCs w:val="27"/>
          <w:lang w:eastAsia="pl-PL"/>
        </w:rPr>
        <w:br/>
        <w:t>Informacje o liczbie etapów aukcji elektronicznej i czasie ich trwania: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Czas trwania: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96C67">
        <w:rPr>
          <w:rFonts w:ascii="Times New Roman" w:eastAsia="Times New Roman" w:hAnsi="Times New Roman" w:cs="Times New Roman"/>
          <w:color w:val="000000"/>
          <w:sz w:val="27"/>
          <w:szCs w:val="27"/>
          <w:lang w:eastAsia="pl-PL"/>
        </w:rPr>
        <w:br/>
        <w:t>Warunki zamknięcia aukcji elektronicznej: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IV.2) KRYTERIA OCENY OFERT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IV.2.1) Kryteria oceny ofert: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IV.2.2) Kryteria</w:t>
      </w:r>
      <w:r w:rsidRPr="00696C6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696C67" w:rsidRPr="00696C67" w:rsidTr="00696C67">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Znaczenie</w:t>
            </w:r>
          </w:p>
        </w:tc>
      </w:tr>
      <w:tr w:rsidR="00696C67" w:rsidRPr="00696C67" w:rsidTr="00696C67">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60,00</w:t>
            </w:r>
          </w:p>
        </w:tc>
      </w:tr>
      <w:tr w:rsidR="00696C67" w:rsidRPr="00696C67" w:rsidTr="00696C67">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sz w:val="24"/>
                <w:szCs w:val="24"/>
                <w:lang w:eastAsia="pl-PL"/>
              </w:rPr>
              <w:t>4,00</w:t>
            </w:r>
          </w:p>
        </w:tc>
      </w:tr>
    </w:tbl>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96C67">
        <w:rPr>
          <w:rFonts w:ascii="Times New Roman" w:eastAsia="Times New Roman" w:hAnsi="Times New Roman" w:cs="Times New Roman"/>
          <w:b/>
          <w:bCs/>
          <w:color w:val="000000"/>
          <w:sz w:val="27"/>
          <w:szCs w:val="27"/>
          <w:lang w:eastAsia="pl-PL"/>
        </w:rPr>
        <w:t>Pzp</w:t>
      </w:r>
      <w:proofErr w:type="spellEnd"/>
      <w:r w:rsidRPr="00696C67">
        <w:rPr>
          <w:rFonts w:ascii="Times New Roman" w:eastAsia="Times New Roman" w:hAnsi="Times New Roman" w:cs="Times New Roman"/>
          <w:b/>
          <w:bCs/>
          <w:color w:val="000000"/>
          <w:sz w:val="27"/>
          <w:szCs w:val="27"/>
          <w:lang w:eastAsia="pl-PL"/>
        </w:rPr>
        <w:t> </w:t>
      </w:r>
      <w:r w:rsidRPr="00696C67">
        <w:rPr>
          <w:rFonts w:ascii="Times New Roman" w:eastAsia="Times New Roman" w:hAnsi="Times New Roman" w:cs="Times New Roman"/>
          <w:color w:val="000000"/>
          <w:sz w:val="27"/>
          <w:szCs w:val="27"/>
          <w:lang w:eastAsia="pl-PL"/>
        </w:rPr>
        <w:t>(przetarg nieograniczony) </w:t>
      </w:r>
      <w:r w:rsidRPr="00696C67">
        <w:rPr>
          <w:rFonts w:ascii="Times New Roman" w:eastAsia="Times New Roman" w:hAnsi="Times New Roman" w:cs="Times New Roman"/>
          <w:color w:val="000000"/>
          <w:sz w:val="27"/>
          <w:szCs w:val="27"/>
          <w:lang w:eastAsia="pl-PL"/>
        </w:rPr>
        <w:br/>
        <w:t>Tak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IV.3) Negocjacje z ogłoszeniem, dialog konkurencyjny, partnerstwo innowacyjne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IV.3.1) Informacje na temat negocjacji z ogłoszeniem</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t>Minimalne wymagania, które muszą spełniać wszystkie oferty: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96C67">
        <w:rPr>
          <w:rFonts w:ascii="Times New Roman" w:eastAsia="Times New Roman" w:hAnsi="Times New Roman" w:cs="Times New Roman"/>
          <w:color w:val="000000"/>
          <w:sz w:val="27"/>
          <w:szCs w:val="27"/>
          <w:lang w:eastAsia="pl-PL"/>
        </w:rPr>
        <w:br/>
        <w:t>Przewidziany jest podział negocjacji na etapy w celu ograniczenia liczby ofert: </w:t>
      </w:r>
      <w:r w:rsidRPr="00696C67">
        <w:rPr>
          <w:rFonts w:ascii="Times New Roman" w:eastAsia="Times New Roman" w:hAnsi="Times New Roman" w:cs="Times New Roman"/>
          <w:color w:val="000000"/>
          <w:sz w:val="27"/>
          <w:szCs w:val="27"/>
          <w:lang w:eastAsia="pl-PL"/>
        </w:rPr>
        <w:br/>
        <w:t>Należy podać informacje na temat etapów negocjacji (w tym liczbę etapów):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IV.3.2) Informacje na temat dialogu konkurencyjnego</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Wstępny harmonogram postępowania: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Podział dialogu na etapy w celu ograniczenia liczby rozwiązań: </w:t>
      </w:r>
      <w:r w:rsidRPr="00696C67">
        <w:rPr>
          <w:rFonts w:ascii="Times New Roman" w:eastAsia="Times New Roman" w:hAnsi="Times New Roman" w:cs="Times New Roman"/>
          <w:color w:val="000000"/>
          <w:sz w:val="27"/>
          <w:szCs w:val="27"/>
          <w:lang w:eastAsia="pl-PL"/>
        </w:rPr>
        <w:br/>
        <w:t>Należy podać informacje na temat etapów dialogu: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IV.3.3) Informacje na temat partnerstwa innowacyjnego</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Informacje dodatkowe: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IV.4) Licytacja elektroniczna </w:t>
      </w:r>
      <w:r w:rsidRPr="00696C67">
        <w:rPr>
          <w:rFonts w:ascii="Times New Roman" w:eastAsia="Times New Roman" w:hAnsi="Times New Roman" w:cs="Times New Roman"/>
          <w:color w:val="000000"/>
          <w:sz w:val="27"/>
          <w:szCs w:val="27"/>
          <w:lang w:eastAsia="pl-PL"/>
        </w:rPr>
        <w:br/>
        <w:t>Adres strony internetowej, na której będzie prowadzona licytacja elektroniczna: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Informacje o liczbie etapów licytacji elektronicznej i czasie ich trwania:</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lastRenderedPageBreak/>
        <w:t>Czas trwania: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Termin składania wniosków o dopuszczenie do udziału w licytacji elektronicznej: </w:t>
      </w:r>
      <w:r w:rsidRPr="00696C67">
        <w:rPr>
          <w:rFonts w:ascii="Times New Roman" w:eastAsia="Times New Roman" w:hAnsi="Times New Roman" w:cs="Times New Roman"/>
          <w:color w:val="000000"/>
          <w:sz w:val="27"/>
          <w:szCs w:val="27"/>
          <w:lang w:eastAsia="pl-PL"/>
        </w:rPr>
        <w:br/>
        <w:t>Data: godzina: </w:t>
      </w:r>
      <w:r w:rsidRPr="00696C67">
        <w:rPr>
          <w:rFonts w:ascii="Times New Roman" w:eastAsia="Times New Roman" w:hAnsi="Times New Roman" w:cs="Times New Roman"/>
          <w:color w:val="000000"/>
          <w:sz w:val="27"/>
          <w:szCs w:val="27"/>
          <w:lang w:eastAsia="pl-PL"/>
        </w:rPr>
        <w:br/>
        <w:t>Termin otwarcia licytacji elektronicznej: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t>Termin i warunki zamknięcia licytacji elektronicznej: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Wymagania dotyczące zabezpieczenia należytego wykonania umowy: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br/>
        <w:t>Informacje dodatkowe: </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b/>
          <w:bCs/>
          <w:color w:val="000000"/>
          <w:sz w:val="27"/>
          <w:szCs w:val="27"/>
          <w:lang w:eastAsia="pl-PL"/>
        </w:rPr>
        <w:t>IV.5) ZMIANA UMOWY</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96C67">
        <w:rPr>
          <w:rFonts w:ascii="Times New Roman" w:eastAsia="Times New Roman" w:hAnsi="Times New Roman" w:cs="Times New Roman"/>
          <w:color w:val="000000"/>
          <w:sz w:val="27"/>
          <w:szCs w:val="27"/>
          <w:lang w:eastAsia="pl-PL"/>
        </w:rPr>
        <w:t> Tak </w:t>
      </w:r>
      <w:r w:rsidRPr="00696C67">
        <w:rPr>
          <w:rFonts w:ascii="Times New Roman" w:eastAsia="Times New Roman" w:hAnsi="Times New Roman" w:cs="Times New Roman"/>
          <w:color w:val="000000"/>
          <w:sz w:val="27"/>
          <w:szCs w:val="27"/>
          <w:lang w:eastAsia="pl-PL"/>
        </w:rPr>
        <w:br/>
        <w:t>Należy wskazać zakres, charakter zmian oraz warunki wprowadzenia zmian: </w:t>
      </w:r>
      <w:r w:rsidRPr="00696C67">
        <w:rPr>
          <w:rFonts w:ascii="Times New Roman" w:eastAsia="Times New Roman" w:hAnsi="Times New Roman" w:cs="Times New Roman"/>
          <w:color w:val="000000"/>
          <w:sz w:val="27"/>
          <w:szCs w:val="27"/>
          <w:lang w:eastAsia="pl-PL"/>
        </w:rPr>
        <w:br/>
        <w:t xml:space="preserve">Zamawiający przewiduje zmiany postanowień umowy na warunkach określonych we wzorze umowy: § 2 ust. 2 Termin wykonania umowy wskazany w ust. 1 pkt. 1.3. może ulec przedłużeniu w przypadku wystąpienia opóźnień w wydaniu przez </w:t>
      </w:r>
      <w:r w:rsidRPr="00696C67">
        <w:rPr>
          <w:rFonts w:ascii="Times New Roman" w:eastAsia="Times New Roman" w:hAnsi="Times New Roman" w:cs="Times New Roman"/>
          <w:color w:val="000000"/>
          <w:sz w:val="27"/>
          <w:szCs w:val="27"/>
          <w:lang w:eastAsia="pl-PL"/>
        </w:rPr>
        <w:lastRenderedPageBreak/>
        <w:t xml:space="preserve">właściwe podmioty wymaganych opinii, decyzji, uzgodnień oraz wszelkich innych niezbędnych dokumentów. Wykonawca może domagać się przedłużenia terminu wskazanego w ust. 1 ust. 1. 3., nie dłużej jednak niż o czas trwania tych opóźnień. Zmiana terminu wykonania umowy wymaga zmiany umowy w trybie § 14 ust. 2 i może zostać dokonana wyłącznie na pisemny wniosek Wykonawcy złożony najpóźniej na 7 dni przed końcem terminu. Do wniosku Wykonawca winien załączyć dokument potwierdzający opóźnienie. § 14 1. Zmiany postanowień Umowy mogą dotyczyć: 1.1. Zmiana terminu realizacji przedmiotu Umowy w przypadku: 1.1.1. wystąpienia okoliczności niezależnych od Wykonawcy przy zachowaniu przez niego należytej staranności, skutkujących niemożnością dotrzymania terminu realizacji przedmiotu zamówienia; 1.1.2. wstrzymania przez Zamawiającego wykonania prac, które nie wynika z okoliczności leżących po stronie Wykonawcy (nie dotyczy okoliczności wstrzymania prac w przypadku stwierdzenia nieprawidłowości zawinionych przez Wykonawcę); 1.1.3. wystąpienia okoliczności, których strony Umowy nie były w stanie przewidzieć, pomimo zachowania należytej staranności; 1.1.4. zmiany terminu realizacji przedmiotu Umowy wynikającego z okoliczności wymienionych powyżej, termin może ulec przedłużeniu, nie dłużej jednak niż o czas trwania tych okoliczności; 1.1.5. gdy przekroczenie terminu umownego spowodowane zostało przedłużającymi się procedurami związanymi z uzyskaniem niezbędnych opinii, uzgodnień lub innych decyzji administracyjnych wydawanych przez jednostki organizacyjne m.st. Warszawy, w tym m.in. zespół uzgadniania usytuowania sieci uzbrojenia terenu podczas Narady koordynacyjnej, Biuro Polityki Mobilności i Transportu, Biuro Stołecznego Konserwatora Zabytków, Biuro Architektury i Planowania Przestrzennego, ZDM, ZTM, ZZ lub innych uzgodnień np. konsultacji społecznych, pod warunkiem złożenia przez Wykonawcę wniosku w terminie odpowiednio wcześniejszym przed terminem zakończenia prac; termin zakończenia prac ulega przesunięciu o termin uzyskiwania ww. uzgodnień, opinii i decyzji administracyjnych. Złożenie odpowiednich wniosków i wystąpień musi być odpowiednio potwierdzone. 1.1.6. wprowadzenia zmian wynikających z zastosowania art. 144 ust. 1 pkt. 2- 6 ustawy Prawo zamówień publicznych. 1.2. Zmiana oznaczenia </w:t>
      </w:r>
      <w:r w:rsidRPr="00696C67">
        <w:rPr>
          <w:rFonts w:ascii="Times New Roman" w:eastAsia="Times New Roman" w:hAnsi="Times New Roman" w:cs="Times New Roman"/>
          <w:color w:val="000000"/>
          <w:sz w:val="27"/>
          <w:szCs w:val="27"/>
          <w:lang w:eastAsia="pl-PL"/>
        </w:rPr>
        <w:lastRenderedPageBreak/>
        <w:t>danych dotyczących Zamawiającego i/lub Wykonawcy; 1.3. Strony mogą dokonać zmiany wysokości wynagrodzenia należnego Wykonawcy, o którym mowa w § 6 ust. 1 Umowy, w formie pisemnego aneksu, każdorazowo w przypadku wystąpienia jednej z następujących okoliczności: 1.4.1 zmiany stawki podatku od towarów i usług; 1.4.2 zmiany wysokości minimalnego wynagrodzenia ustalonego na podstawie przepisów o minimalnym wynagrodzeniu za pracę; 1.4.3 zmiany zasad podlegania ubezpieczeniom społecznym lub ubezpieczeniu zdrowotnemu lub wysokości stawki składki na ubezpieczenia społeczne lub zdrowotne, - na zasadach i w sposób określony w niniejszym paragrafie jeżeli zmiany te będą miały wpływ na koszty wykonania przedmiotu Umowy przez Wykonawcę; 2. Zmiany, o których mowa w ust. 1 mogą być dokonane przed upływem terminu realizacji niniejszej Umowy, określonego w § 2, na pisemny wniosek złożony w terminie 7 dni od daty wystąpienia lub powzięcia wiadomości o zaistniałych okolicznościach, a w przypadku zmiany terminu realizacji przedmiotu zamówienia nie później niż 7 dni przed upływem końca tego terminu. Wniosek taki powinien zawierać szczegółowe uzasadnienie. W przypadku uchybienia wskazanych w niniejszym ustępie terminów przez Wykonawcę, Zamawiający, jeżeli jest to możliwe, może ale nie musi, rozpatrzeć taki wniosek i ewentualnie podpisać stosowny aneks. 3. W przypadku gdy do dnia 31 stycznia 2018 r. nie zostanie wydana decyzja o zezwoleniu na realizację inwestycji drogowej na podstawie opracowanej przez Wykonawcę Dokumentacji, zmiana terminu realizacji przedmiotu Umowy zostanie wprowadzona aneksem, nie dłużej niż do dnia 10.12.2018r.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 INFORMACJE ADMINISTRACYJNE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IV.6.1) Sposób udostępniania informacji o charakterze poufnym </w:t>
      </w:r>
      <w:r w:rsidRPr="00696C67">
        <w:rPr>
          <w:rFonts w:ascii="Times New Roman" w:eastAsia="Times New Roman" w:hAnsi="Times New Roman" w:cs="Times New Roman"/>
          <w:i/>
          <w:iCs/>
          <w:color w:val="000000"/>
          <w:sz w:val="27"/>
          <w:szCs w:val="27"/>
          <w:lang w:eastAsia="pl-PL"/>
        </w:rPr>
        <w:t>(jeżeli dotyczy):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Środki służące ochronie informacji o charakterze poufnym</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lastRenderedPageBreak/>
        <w:br/>
      </w:r>
      <w:r w:rsidRPr="00696C6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96C67">
        <w:rPr>
          <w:rFonts w:ascii="Times New Roman" w:eastAsia="Times New Roman" w:hAnsi="Times New Roman" w:cs="Times New Roman"/>
          <w:color w:val="000000"/>
          <w:sz w:val="27"/>
          <w:szCs w:val="27"/>
          <w:lang w:eastAsia="pl-PL"/>
        </w:rPr>
        <w:br/>
        <w:t>Data: 2017-07-11, godzina: 10:00, </w:t>
      </w:r>
      <w:r w:rsidRPr="00696C6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Wskazać powody: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96C67">
        <w:rPr>
          <w:rFonts w:ascii="Times New Roman" w:eastAsia="Times New Roman" w:hAnsi="Times New Roman" w:cs="Times New Roman"/>
          <w:color w:val="000000"/>
          <w:sz w:val="27"/>
          <w:szCs w:val="27"/>
          <w:lang w:eastAsia="pl-PL"/>
        </w:rPr>
        <w:br/>
        <w:t>&gt; polski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IV.6.3) Termin związania ofertą: </w:t>
      </w:r>
      <w:r w:rsidRPr="00696C67">
        <w:rPr>
          <w:rFonts w:ascii="Times New Roman" w:eastAsia="Times New Roman" w:hAnsi="Times New Roman" w:cs="Times New Roman"/>
          <w:color w:val="000000"/>
          <w:sz w:val="27"/>
          <w:szCs w:val="27"/>
          <w:lang w:eastAsia="pl-PL"/>
        </w:rPr>
        <w:t>do: okres w dniach: 30 (od ostatecznego terminu składania ofert)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6C67">
        <w:rPr>
          <w:rFonts w:ascii="Times New Roman" w:eastAsia="Times New Roman" w:hAnsi="Times New Roman" w:cs="Times New Roman"/>
          <w:color w:val="000000"/>
          <w:sz w:val="27"/>
          <w:szCs w:val="27"/>
          <w:lang w:eastAsia="pl-PL"/>
        </w:rPr>
        <w:t> Nie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6C67">
        <w:rPr>
          <w:rFonts w:ascii="Times New Roman" w:eastAsia="Times New Roman" w:hAnsi="Times New Roman" w:cs="Times New Roman"/>
          <w:color w:val="000000"/>
          <w:sz w:val="27"/>
          <w:szCs w:val="27"/>
          <w:lang w:eastAsia="pl-PL"/>
        </w:rPr>
        <w:t> Nie </w:t>
      </w:r>
      <w:r w:rsidRPr="00696C67">
        <w:rPr>
          <w:rFonts w:ascii="Times New Roman" w:eastAsia="Times New Roman" w:hAnsi="Times New Roman" w:cs="Times New Roman"/>
          <w:color w:val="000000"/>
          <w:sz w:val="27"/>
          <w:szCs w:val="27"/>
          <w:lang w:eastAsia="pl-PL"/>
        </w:rPr>
        <w:br/>
      </w:r>
      <w:r w:rsidRPr="00696C67">
        <w:rPr>
          <w:rFonts w:ascii="Times New Roman" w:eastAsia="Times New Roman" w:hAnsi="Times New Roman" w:cs="Times New Roman"/>
          <w:b/>
          <w:bCs/>
          <w:color w:val="000000"/>
          <w:sz w:val="27"/>
          <w:szCs w:val="27"/>
          <w:lang w:eastAsia="pl-PL"/>
        </w:rPr>
        <w:t>IV.6.6) Informacje dodatkowe:</w:t>
      </w:r>
      <w:r w:rsidRPr="00696C67">
        <w:rPr>
          <w:rFonts w:ascii="Times New Roman" w:eastAsia="Times New Roman" w:hAnsi="Times New Roman" w:cs="Times New Roman"/>
          <w:color w:val="000000"/>
          <w:sz w:val="27"/>
          <w:szCs w:val="27"/>
          <w:lang w:eastAsia="pl-PL"/>
        </w:rPr>
        <w:t> </w:t>
      </w:r>
      <w:r w:rsidRPr="00696C67">
        <w:rPr>
          <w:rFonts w:ascii="Times New Roman" w:eastAsia="Times New Roman" w:hAnsi="Times New Roman" w:cs="Times New Roman"/>
          <w:color w:val="000000"/>
          <w:sz w:val="27"/>
          <w:szCs w:val="27"/>
          <w:lang w:eastAsia="pl-PL"/>
        </w:rPr>
        <w:br/>
      </w:r>
    </w:p>
    <w:p w:rsidR="00696C67" w:rsidRPr="00696C67" w:rsidRDefault="00696C67" w:rsidP="00696C67">
      <w:pPr>
        <w:spacing w:after="0" w:line="450" w:lineRule="atLeast"/>
        <w:jc w:val="center"/>
        <w:rPr>
          <w:rFonts w:ascii="Times New Roman" w:eastAsia="Times New Roman" w:hAnsi="Times New Roman" w:cs="Times New Roman"/>
          <w:b/>
          <w:bCs/>
          <w:color w:val="000000"/>
          <w:sz w:val="36"/>
          <w:szCs w:val="36"/>
          <w:lang w:eastAsia="pl-PL"/>
        </w:rPr>
      </w:pPr>
      <w:r w:rsidRPr="00696C67">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p>
    <w:p w:rsidR="00696C67" w:rsidRPr="00696C67" w:rsidRDefault="00696C67" w:rsidP="00696C67">
      <w:pPr>
        <w:spacing w:after="0" w:line="450" w:lineRule="atLeast"/>
        <w:rPr>
          <w:rFonts w:ascii="Times New Roman" w:eastAsia="Times New Roman" w:hAnsi="Times New Roman" w:cs="Times New Roman"/>
          <w:color w:val="000000"/>
          <w:sz w:val="27"/>
          <w:szCs w:val="27"/>
          <w:lang w:eastAsia="pl-PL"/>
        </w:rPr>
      </w:pPr>
    </w:p>
    <w:p w:rsidR="00696C67" w:rsidRPr="00696C67" w:rsidRDefault="00696C67" w:rsidP="00696C67">
      <w:pPr>
        <w:spacing w:after="270" w:line="450" w:lineRule="atLeast"/>
        <w:rPr>
          <w:rFonts w:ascii="Times New Roman" w:eastAsia="Times New Roman" w:hAnsi="Times New Roman" w:cs="Times New Roman"/>
          <w:color w:val="000000"/>
          <w:sz w:val="27"/>
          <w:szCs w:val="27"/>
          <w:lang w:eastAsia="pl-PL"/>
        </w:rPr>
      </w:pPr>
    </w:p>
    <w:p w:rsidR="00696C67" w:rsidRPr="00696C67" w:rsidRDefault="00696C67" w:rsidP="00696C67">
      <w:pPr>
        <w:spacing w:after="0" w:line="240" w:lineRule="auto"/>
        <w:rPr>
          <w:rFonts w:ascii="Times New Roman" w:eastAsia="Times New Roman" w:hAnsi="Times New Roman" w:cs="Times New Roman"/>
          <w:sz w:val="24"/>
          <w:szCs w:val="24"/>
          <w:lang w:eastAsia="pl-PL"/>
        </w:rPr>
      </w:pPr>
      <w:r w:rsidRPr="00696C6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96C67" w:rsidRPr="00696C67" w:rsidTr="00696C67">
        <w:trPr>
          <w:tblCellSpacing w:w="15" w:type="dxa"/>
        </w:trPr>
        <w:tc>
          <w:tcPr>
            <w:tcW w:w="0" w:type="auto"/>
            <w:vAlign w:val="center"/>
            <w:hideMark/>
          </w:tcPr>
          <w:p w:rsidR="00696C67" w:rsidRPr="00696C67" w:rsidRDefault="00696C67" w:rsidP="00696C67">
            <w:pPr>
              <w:spacing w:after="0" w:line="240" w:lineRule="auto"/>
              <w:rPr>
                <w:rFonts w:ascii="Times New Roman" w:eastAsia="Times New Roman" w:hAnsi="Times New Roman" w:cs="Times New Roman"/>
                <w:color w:val="000000"/>
                <w:sz w:val="27"/>
                <w:szCs w:val="27"/>
                <w:lang w:eastAsia="pl-PL"/>
              </w:rPr>
            </w:pPr>
            <w:r w:rsidRPr="00696C6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EE23F0" w:rsidRDefault="00EE23F0"/>
    <w:sectPr w:rsidR="00EE23F0" w:rsidSect="00696C67">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67" w:rsidRDefault="00696C67" w:rsidP="00696C67">
      <w:pPr>
        <w:spacing w:after="0" w:line="240" w:lineRule="auto"/>
      </w:pPr>
      <w:r>
        <w:separator/>
      </w:r>
    </w:p>
  </w:endnote>
  <w:endnote w:type="continuationSeparator" w:id="0">
    <w:p w:rsidR="00696C67" w:rsidRDefault="00696C67" w:rsidP="0069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67" w:rsidRDefault="00696C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76220"/>
      <w:docPartObj>
        <w:docPartGallery w:val="Page Numbers (Bottom of Page)"/>
        <w:docPartUnique/>
      </w:docPartObj>
    </w:sdtPr>
    <w:sdtContent>
      <w:bookmarkStart w:id="0" w:name="_GoBack" w:displacedByCustomXml="prev"/>
      <w:bookmarkEnd w:id="0" w:displacedByCustomXml="prev"/>
      <w:p w:rsidR="00696C67" w:rsidRDefault="00696C67">
        <w:pPr>
          <w:pStyle w:val="Stopka"/>
          <w:jc w:val="right"/>
        </w:pPr>
        <w:r>
          <w:fldChar w:fldCharType="begin"/>
        </w:r>
        <w:r>
          <w:instrText>PAGE   \* MERGEFORMAT</w:instrText>
        </w:r>
        <w:r>
          <w:fldChar w:fldCharType="separate"/>
        </w:r>
        <w:r>
          <w:rPr>
            <w:noProof/>
          </w:rPr>
          <w:t>1</w:t>
        </w:r>
        <w:r>
          <w:fldChar w:fldCharType="end"/>
        </w:r>
      </w:p>
    </w:sdtContent>
  </w:sdt>
  <w:p w:rsidR="00696C67" w:rsidRDefault="00696C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67" w:rsidRDefault="00696C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67" w:rsidRDefault="00696C67" w:rsidP="00696C67">
      <w:pPr>
        <w:spacing w:after="0" w:line="240" w:lineRule="auto"/>
      </w:pPr>
      <w:r>
        <w:separator/>
      </w:r>
    </w:p>
  </w:footnote>
  <w:footnote w:type="continuationSeparator" w:id="0">
    <w:p w:rsidR="00696C67" w:rsidRDefault="00696C67" w:rsidP="0069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67" w:rsidRDefault="00696C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67" w:rsidRDefault="00696C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67" w:rsidRDefault="00696C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67"/>
    <w:rsid w:val="00696C67"/>
    <w:rsid w:val="00EE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6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67"/>
  </w:style>
  <w:style w:type="paragraph" w:styleId="Stopka">
    <w:name w:val="footer"/>
    <w:basedOn w:val="Normalny"/>
    <w:link w:val="StopkaZnak"/>
    <w:uiPriority w:val="99"/>
    <w:unhideWhenUsed/>
    <w:rsid w:val="00696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6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67"/>
  </w:style>
  <w:style w:type="paragraph" w:styleId="Stopka">
    <w:name w:val="footer"/>
    <w:basedOn w:val="Normalny"/>
    <w:link w:val="StopkaZnak"/>
    <w:uiPriority w:val="99"/>
    <w:unhideWhenUsed/>
    <w:rsid w:val="00696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324">
      <w:bodyDiv w:val="1"/>
      <w:marLeft w:val="0"/>
      <w:marRight w:val="0"/>
      <w:marTop w:val="0"/>
      <w:marBottom w:val="0"/>
      <w:divBdr>
        <w:top w:val="none" w:sz="0" w:space="0" w:color="auto"/>
        <w:left w:val="none" w:sz="0" w:space="0" w:color="auto"/>
        <w:bottom w:val="none" w:sz="0" w:space="0" w:color="auto"/>
        <w:right w:val="none" w:sz="0" w:space="0" w:color="auto"/>
      </w:divBdr>
      <w:divsChild>
        <w:div w:id="2000886764">
          <w:marLeft w:val="0"/>
          <w:marRight w:val="0"/>
          <w:marTop w:val="0"/>
          <w:marBottom w:val="0"/>
          <w:divBdr>
            <w:top w:val="none" w:sz="0" w:space="0" w:color="auto"/>
            <w:left w:val="none" w:sz="0" w:space="0" w:color="auto"/>
            <w:bottom w:val="none" w:sz="0" w:space="0" w:color="auto"/>
            <w:right w:val="none" w:sz="0" w:space="0" w:color="auto"/>
          </w:divBdr>
          <w:divsChild>
            <w:div w:id="420029846">
              <w:marLeft w:val="0"/>
              <w:marRight w:val="0"/>
              <w:marTop w:val="0"/>
              <w:marBottom w:val="0"/>
              <w:divBdr>
                <w:top w:val="none" w:sz="0" w:space="0" w:color="auto"/>
                <w:left w:val="none" w:sz="0" w:space="0" w:color="auto"/>
                <w:bottom w:val="none" w:sz="0" w:space="0" w:color="auto"/>
                <w:right w:val="none" w:sz="0" w:space="0" w:color="auto"/>
              </w:divBdr>
            </w:div>
            <w:div w:id="2046832686">
              <w:marLeft w:val="0"/>
              <w:marRight w:val="0"/>
              <w:marTop w:val="0"/>
              <w:marBottom w:val="0"/>
              <w:divBdr>
                <w:top w:val="none" w:sz="0" w:space="0" w:color="auto"/>
                <w:left w:val="none" w:sz="0" w:space="0" w:color="auto"/>
                <w:bottom w:val="none" w:sz="0" w:space="0" w:color="auto"/>
                <w:right w:val="none" w:sz="0" w:space="0" w:color="auto"/>
              </w:divBdr>
            </w:div>
            <w:div w:id="1440836942">
              <w:marLeft w:val="0"/>
              <w:marRight w:val="0"/>
              <w:marTop w:val="0"/>
              <w:marBottom w:val="0"/>
              <w:divBdr>
                <w:top w:val="none" w:sz="0" w:space="0" w:color="auto"/>
                <w:left w:val="none" w:sz="0" w:space="0" w:color="auto"/>
                <w:bottom w:val="none" w:sz="0" w:space="0" w:color="auto"/>
                <w:right w:val="none" w:sz="0" w:space="0" w:color="auto"/>
              </w:divBdr>
              <w:divsChild>
                <w:div w:id="1722901940">
                  <w:marLeft w:val="0"/>
                  <w:marRight w:val="0"/>
                  <w:marTop w:val="0"/>
                  <w:marBottom w:val="0"/>
                  <w:divBdr>
                    <w:top w:val="none" w:sz="0" w:space="0" w:color="auto"/>
                    <w:left w:val="none" w:sz="0" w:space="0" w:color="auto"/>
                    <w:bottom w:val="none" w:sz="0" w:space="0" w:color="auto"/>
                    <w:right w:val="none" w:sz="0" w:space="0" w:color="auto"/>
                  </w:divBdr>
                </w:div>
              </w:divsChild>
            </w:div>
            <w:div w:id="1470173473">
              <w:marLeft w:val="0"/>
              <w:marRight w:val="0"/>
              <w:marTop w:val="0"/>
              <w:marBottom w:val="0"/>
              <w:divBdr>
                <w:top w:val="none" w:sz="0" w:space="0" w:color="auto"/>
                <w:left w:val="none" w:sz="0" w:space="0" w:color="auto"/>
                <w:bottom w:val="none" w:sz="0" w:space="0" w:color="auto"/>
                <w:right w:val="none" w:sz="0" w:space="0" w:color="auto"/>
              </w:divBdr>
              <w:divsChild>
                <w:div w:id="1868790571">
                  <w:marLeft w:val="0"/>
                  <w:marRight w:val="0"/>
                  <w:marTop w:val="0"/>
                  <w:marBottom w:val="0"/>
                  <w:divBdr>
                    <w:top w:val="none" w:sz="0" w:space="0" w:color="auto"/>
                    <w:left w:val="none" w:sz="0" w:space="0" w:color="auto"/>
                    <w:bottom w:val="none" w:sz="0" w:space="0" w:color="auto"/>
                    <w:right w:val="none" w:sz="0" w:space="0" w:color="auto"/>
                  </w:divBdr>
                </w:div>
              </w:divsChild>
            </w:div>
            <w:div w:id="1930001282">
              <w:marLeft w:val="0"/>
              <w:marRight w:val="0"/>
              <w:marTop w:val="0"/>
              <w:marBottom w:val="0"/>
              <w:divBdr>
                <w:top w:val="none" w:sz="0" w:space="0" w:color="auto"/>
                <w:left w:val="none" w:sz="0" w:space="0" w:color="auto"/>
                <w:bottom w:val="none" w:sz="0" w:space="0" w:color="auto"/>
                <w:right w:val="none" w:sz="0" w:space="0" w:color="auto"/>
              </w:divBdr>
              <w:divsChild>
                <w:div w:id="992176574">
                  <w:marLeft w:val="0"/>
                  <w:marRight w:val="0"/>
                  <w:marTop w:val="0"/>
                  <w:marBottom w:val="0"/>
                  <w:divBdr>
                    <w:top w:val="none" w:sz="0" w:space="0" w:color="auto"/>
                    <w:left w:val="none" w:sz="0" w:space="0" w:color="auto"/>
                    <w:bottom w:val="none" w:sz="0" w:space="0" w:color="auto"/>
                    <w:right w:val="none" w:sz="0" w:space="0" w:color="auto"/>
                  </w:divBdr>
                </w:div>
                <w:div w:id="1118135612">
                  <w:marLeft w:val="0"/>
                  <w:marRight w:val="0"/>
                  <w:marTop w:val="0"/>
                  <w:marBottom w:val="0"/>
                  <w:divBdr>
                    <w:top w:val="none" w:sz="0" w:space="0" w:color="auto"/>
                    <w:left w:val="none" w:sz="0" w:space="0" w:color="auto"/>
                    <w:bottom w:val="none" w:sz="0" w:space="0" w:color="auto"/>
                    <w:right w:val="none" w:sz="0" w:space="0" w:color="auto"/>
                  </w:divBdr>
                </w:div>
                <w:div w:id="1109354025">
                  <w:marLeft w:val="0"/>
                  <w:marRight w:val="0"/>
                  <w:marTop w:val="0"/>
                  <w:marBottom w:val="0"/>
                  <w:divBdr>
                    <w:top w:val="none" w:sz="0" w:space="0" w:color="auto"/>
                    <w:left w:val="none" w:sz="0" w:space="0" w:color="auto"/>
                    <w:bottom w:val="none" w:sz="0" w:space="0" w:color="auto"/>
                    <w:right w:val="none" w:sz="0" w:space="0" w:color="auto"/>
                  </w:divBdr>
                </w:div>
                <w:div w:id="1490293891">
                  <w:marLeft w:val="0"/>
                  <w:marRight w:val="0"/>
                  <w:marTop w:val="0"/>
                  <w:marBottom w:val="0"/>
                  <w:divBdr>
                    <w:top w:val="none" w:sz="0" w:space="0" w:color="auto"/>
                    <w:left w:val="none" w:sz="0" w:space="0" w:color="auto"/>
                    <w:bottom w:val="none" w:sz="0" w:space="0" w:color="auto"/>
                    <w:right w:val="none" w:sz="0" w:space="0" w:color="auto"/>
                  </w:divBdr>
                </w:div>
              </w:divsChild>
            </w:div>
            <w:div w:id="1207647737">
              <w:marLeft w:val="0"/>
              <w:marRight w:val="0"/>
              <w:marTop w:val="0"/>
              <w:marBottom w:val="0"/>
              <w:divBdr>
                <w:top w:val="none" w:sz="0" w:space="0" w:color="auto"/>
                <w:left w:val="none" w:sz="0" w:space="0" w:color="auto"/>
                <w:bottom w:val="none" w:sz="0" w:space="0" w:color="auto"/>
                <w:right w:val="none" w:sz="0" w:space="0" w:color="auto"/>
              </w:divBdr>
              <w:divsChild>
                <w:div w:id="1478648677">
                  <w:marLeft w:val="0"/>
                  <w:marRight w:val="0"/>
                  <w:marTop w:val="0"/>
                  <w:marBottom w:val="0"/>
                  <w:divBdr>
                    <w:top w:val="none" w:sz="0" w:space="0" w:color="auto"/>
                    <w:left w:val="none" w:sz="0" w:space="0" w:color="auto"/>
                    <w:bottom w:val="none" w:sz="0" w:space="0" w:color="auto"/>
                    <w:right w:val="none" w:sz="0" w:space="0" w:color="auto"/>
                  </w:divBdr>
                </w:div>
                <w:div w:id="1183856147">
                  <w:marLeft w:val="0"/>
                  <w:marRight w:val="0"/>
                  <w:marTop w:val="0"/>
                  <w:marBottom w:val="0"/>
                  <w:divBdr>
                    <w:top w:val="none" w:sz="0" w:space="0" w:color="auto"/>
                    <w:left w:val="none" w:sz="0" w:space="0" w:color="auto"/>
                    <w:bottom w:val="none" w:sz="0" w:space="0" w:color="auto"/>
                    <w:right w:val="none" w:sz="0" w:space="0" w:color="auto"/>
                  </w:divBdr>
                </w:div>
                <w:div w:id="549263685">
                  <w:marLeft w:val="0"/>
                  <w:marRight w:val="0"/>
                  <w:marTop w:val="0"/>
                  <w:marBottom w:val="0"/>
                  <w:divBdr>
                    <w:top w:val="none" w:sz="0" w:space="0" w:color="auto"/>
                    <w:left w:val="none" w:sz="0" w:space="0" w:color="auto"/>
                    <w:bottom w:val="none" w:sz="0" w:space="0" w:color="auto"/>
                    <w:right w:val="none" w:sz="0" w:space="0" w:color="auto"/>
                  </w:divBdr>
                </w:div>
                <w:div w:id="7143852">
                  <w:marLeft w:val="0"/>
                  <w:marRight w:val="0"/>
                  <w:marTop w:val="0"/>
                  <w:marBottom w:val="0"/>
                  <w:divBdr>
                    <w:top w:val="none" w:sz="0" w:space="0" w:color="auto"/>
                    <w:left w:val="none" w:sz="0" w:space="0" w:color="auto"/>
                    <w:bottom w:val="none" w:sz="0" w:space="0" w:color="auto"/>
                    <w:right w:val="none" w:sz="0" w:space="0" w:color="auto"/>
                  </w:divBdr>
                </w:div>
                <w:div w:id="953898765">
                  <w:marLeft w:val="0"/>
                  <w:marRight w:val="0"/>
                  <w:marTop w:val="0"/>
                  <w:marBottom w:val="0"/>
                  <w:divBdr>
                    <w:top w:val="none" w:sz="0" w:space="0" w:color="auto"/>
                    <w:left w:val="none" w:sz="0" w:space="0" w:color="auto"/>
                    <w:bottom w:val="none" w:sz="0" w:space="0" w:color="auto"/>
                    <w:right w:val="none" w:sz="0" w:space="0" w:color="auto"/>
                  </w:divBdr>
                </w:div>
                <w:div w:id="1038161692">
                  <w:marLeft w:val="0"/>
                  <w:marRight w:val="0"/>
                  <w:marTop w:val="0"/>
                  <w:marBottom w:val="0"/>
                  <w:divBdr>
                    <w:top w:val="none" w:sz="0" w:space="0" w:color="auto"/>
                    <w:left w:val="none" w:sz="0" w:space="0" w:color="auto"/>
                    <w:bottom w:val="none" w:sz="0" w:space="0" w:color="auto"/>
                    <w:right w:val="none" w:sz="0" w:space="0" w:color="auto"/>
                  </w:divBdr>
                </w:div>
                <w:div w:id="405155595">
                  <w:marLeft w:val="0"/>
                  <w:marRight w:val="0"/>
                  <w:marTop w:val="0"/>
                  <w:marBottom w:val="0"/>
                  <w:divBdr>
                    <w:top w:val="none" w:sz="0" w:space="0" w:color="auto"/>
                    <w:left w:val="none" w:sz="0" w:space="0" w:color="auto"/>
                    <w:bottom w:val="none" w:sz="0" w:space="0" w:color="auto"/>
                    <w:right w:val="none" w:sz="0" w:space="0" w:color="auto"/>
                  </w:divBdr>
                </w:div>
              </w:divsChild>
            </w:div>
            <w:div w:id="2076734563">
              <w:marLeft w:val="0"/>
              <w:marRight w:val="0"/>
              <w:marTop w:val="0"/>
              <w:marBottom w:val="0"/>
              <w:divBdr>
                <w:top w:val="none" w:sz="0" w:space="0" w:color="auto"/>
                <w:left w:val="none" w:sz="0" w:space="0" w:color="auto"/>
                <w:bottom w:val="none" w:sz="0" w:space="0" w:color="auto"/>
                <w:right w:val="none" w:sz="0" w:space="0" w:color="auto"/>
              </w:divBdr>
              <w:divsChild>
                <w:div w:id="228006798">
                  <w:marLeft w:val="0"/>
                  <w:marRight w:val="0"/>
                  <w:marTop w:val="0"/>
                  <w:marBottom w:val="0"/>
                  <w:divBdr>
                    <w:top w:val="none" w:sz="0" w:space="0" w:color="auto"/>
                    <w:left w:val="none" w:sz="0" w:space="0" w:color="auto"/>
                    <w:bottom w:val="none" w:sz="0" w:space="0" w:color="auto"/>
                    <w:right w:val="none" w:sz="0" w:space="0" w:color="auto"/>
                  </w:divBdr>
                </w:div>
                <w:div w:id="582881534">
                  <w:marLeft w:val="0"/>
                  <w:marRight w:val="0"/>
                  <w:marTop w:val="0"/>
                  <w:marBottom w:val="0"/>
                  <w:divBdr>
                    <w:top w:val="none" w:sz="0" w:space="0" w:color="auto"/>
                    <w:left w:val="none" w:sz="0" w:space="0" w:color="auto"/>
                    <w:bottom w:val="none" w:sz="0" w:space="0" w:color="auto"/>
                    <w:right w:val="none" w:sz="0" w:space="0" w:color="auto"/>
                  </w:divBdr>
                </w:div>
              </w:divsChild>
            </w:div>
            <w:div w:id="766466234">
              <w:marLeft w:val="0"/>
              <w:marRight w:val="0"/>
              <w:marTop w:val="0"/>
              <w:marBottom w:val="0"/>
              <w:divBdr>
                <w:top w:val="none" w:sz="0" w:space="0" w:color="auto"/>
                <w:left w:val="none" w:sz="0" w:space="0" w:color="auto"/>
                <w:bottom w:val="none" w:sz="0" w:space="0" w:color="auto"/>
                <w:right w:val="none" w:sz="0" w:space="0" w:color="auto"/>
              </w:divBdr>
              <w:divsChild>
                <w:div w:id="311565988">
                  <w:marLeft w:val="0"/>
                  <w:marRight w:val="0"/>
                  <w:marTop w:val="0"/>
                  <w:marBottom w:val="0"/>
                  <w:divBdr>
                    <w:top w:val="none" w:sz="0" w:space="0" w:color="auto"/>
                    <w:left w:val="none" w:sz="0" w:space="0" w:color="auto"/>
                    <w:bottom w:val="none" w:sz="0" w:space="0" w:color="auto"/>
                    <w:right w:val="none" w:sz="0" w:space="0" w:color="auto"/>
                  </w:divBdr>
                </w:div>
                <w:div w:id="334303302">
                  <w:marLeft w:val="0"/>
                  <w:marRight w:val="0"/>
                  <w:marTop w:val="0"/>
                  <w:marBottom w:val="0"/>
                  <w:divBdr>
                    <w:top w:val="none" w:sz="0" w:space="0" w:color="auto"/>
                    <w:left w:val="none" w:sz="0" w:space="0" w:color="auto"/>
                    <w:bottom w:val="none" w:sz="0" w:space="0" w:color="auto"/>
                    <w:right w:val="none" w:sz="0" w:space="0" w:color="auto"/>
                  </w:divBdr>
                </w:div>
                <w:div w:id="1728066086">
                  <w:marLeft w:val="0"/>
                  <w:marRight w:val="0"/>
                  <w:marTop w:val="0"/>
                  <w:marBottom w:val="0"/>
                  <w:divBdr>
                    <w:top w:val="none" w:sz="0" w:space="0" w:color="auto"/>
                    <w:left w:val="none" w:sz="0" w:space="0" w:color="auto"/>
                    <w:bottom w:val="none" w:sz="0" w:space="0" w:color="auto"/>
                    <w:right w:val="none" w:sz="0" w:space="0" w:color="auto"/>
                  </w:divBdr>
                </w:div>
                <w:div w:id="1772702435">
                  <w:marLeft w:val="0"/>
                  <w:marRight w:val="0"/>
                  <w:marTop w:val="0"/>
                  <w:marBottom w:val="0"/>
                  <w:divBdr>
                    <w:top w:val="none" w:sz="0" w:space="0" w:color="auto"/>
                    <w:left w:val="none" w:sz="0" w:space="0" w:color="auto"/>
                    <w:bottom w:val="none" w:sz="0" w:space="0" w:color="auto"/>
                    <w:right w:val="none" w:sz="0" w:space="0" w:color="auto"/>
                  </w:divBdr>
                </w:div>
                <w:div w:id="125592345">
                  <w:marLeft w:val="0"/>
                  <w:marRight w:val="0"/>
                  <w:marTop w:val="0"/>
                  <w:marBottom w:val="0"/>
                  <w:divBdr>
                    <w:top w:val="none" w:sz="0" w:space="0" w:color="auto"/>
                    <w:left w:val="none" w:sz="0" w:space="0" w:color="auto"/>
                    <w:bottom w:val="none" w:sz="0" w:space="0" w:color="auto"/>
                    <w:right w:val="none" w:sz="0" w:space="0" w:color="auto"/>
                  </w:divBdr>
                </w:div>
                <w:div w:id="1275791655">
                  <w:marLeft w:val="0"/>
                  <w:marRight w:val="0"/>
                  <w:marTop w:val="0"/>
                  <w:marBottom w:val="0"/>
                  <w:divBdr>
                    <w:top w:val="none" w:sz="0" w:space="0" w:color="auto"/>
                    <w:left w:val="none" w:sz="0" w:space="0" w:color="auto"/>
                    <w:bottom w:val="none" w:sz="0" w:space="0" w:color="auto"/>
                    <w:right w:val="none" w:sz="0" w:space="0" w:color="auto"/>
                  </w:divBdr>
                </w:div>
              </w:divsChild>
            </w:div>
            <w:div w:id="1630435358">
              <w:marLeft w:val="0"/>
              <w:marRight w:val="0"/>
              <w:marTop w:val="0"/>
              <w:marBottom w:val="0"/>
              <w:divBdr>
                <w:top w:val="none" w:sz="0" w:space="0" w:color="auto"/>
                <w:left w:val="none" w:sz="0" w:space="0" w:color="auto"/>
                <w:bottom w:val="none" w:sz="0" w:space="0" w:color="auto"/>
                <w:right w:val="none" w:sz="0" w:space="0" w:color="auto"/>
              </w:divBdr>
              <w:divsChild>
                <w:div w:id="134615108">
                  <w:marLeft w:val="0"/>
                  <w:marRight w:val="0"/>
                  <w:marTop w:val="0"/>
                  <w:marBottom w:val="0"/>
                  <w:divBdr>
                    <w:top w:val="none" w:sz="0" w:space="0" w:color="auto"/>
                    <w:left w:val="none" w:sz="0" w:space="0" w:color="auto"/>
                    <w:bottom w:val="none" w:sz="0" w:space="0" w:color="auto"/>
                    <w:right w:val="none" w:sz="0" w:space="0" w:color="auto"/>
                  </w:divBdr>
                </w:div>
                <w:div w:id="306863904">
                  <w:marLeft w:val="0"/>
                  <w:marRight w:val="0"/>
                  <w:marTop w:val="0"/>
                  <w:marBottom w:val="0"/>
                  <w:divBdr>
                    <w:top w:val="none" w:sz="0" w:space="0" w:color="auto"/>
                    <w:left w:val="none" w:sz="0" w:space="0" w:color="auto"/>
                    <w:bottom w:val="none" w:sz="0" w:space="0" w:color="auto"/>
                    <w:right w:val="none" w:sz="0" w:space="0" w:color="auto"/>
                  </w:divBdr>
                </w:div>
                <w:div w:id="2088963244">
                  <w:marLeft w:val="0"/>
                  <w:marRight w:val="0"/>
                  <w:marTop w:val="0"/>
                  <w:marBottom w:val="0"/>
                  <w:divBdr>
                    <w:top w:val="none" w:sz="0" w:space="0" w:color="auto"/>
                    <w:left w:val="none" w:sz="0" w:space="0" w:color="auto"/>
                    <w:bottom w:val="none" w:sz="0" w:space="0" w:color="auto"/>
                    <w:right w:val="none" w:sz="0" w:space="0" w:color="auto"/>
                  </w:divBdr>
                </w:div>
                <w:div w:id="985819121">
                  <w:marLeft w:val="0"/>
                  <w:marRight w:val="0"/>
                  <w:marTop w:val="0"/>
                  <w:marBottom w:val="0"/>
                  <w:divBdr>
                    <w:top w:val="none" w:sz="0" w:space="0" w:color="auto"/>
                    <w:left w:val="none" w:sz="0" w:space="0" w:color="auto"/>
                    <w:bottom w:val="none" w:sz="0" w:space="0" w:color="auto"/>
                    <w:right w:val="none" w:sz="0" w:space="0" w:color="auto"/>
                  </w:divBdr>
                </w:div>
                <w:div w:id="1065295012">
                  <w:marLeft w:val="0"/>
                  <w:marRight w:val="0"/>
                  <w:marTop w:val="0"/>
                  <w:marBottom w:val="0"/>
                  <w:divBdr>
                    <w:top w:val="none" w:sz="0" w:space="0" w:color="auto"/>
                    <w:left w:val="none" w:sz="0" w:space="0" w:color="auto"/>
                    <w:bottom w:val="none" w:sz="0" w:space="0" w:color="auto"/>
                    <w:right w:val="none" w:sz="0" w:space="0" w:color="auto"/>
                  </w:divBdr>
                </w:div>
                <w:div w:id="1372534775">
                  <w:marLeft w:val="0"/>
                  <w:marRight w:val="0"/>
                  <w:marTop w:val="0"/>
                  <w:marBottom w:val="0"/>
                  <w:divBdr>
                    <w:top w:val="none" w:sz="0" w:space="0" w:color="auto"/>
                    <w:left w:val="none" w:sz="0" w:space="0" w:color="auto"/>
                    <w:bottom w:val="none" w:sz="0" w:space="0" w:color="auto"/>
                    <w:right w:val="none" w:sz="0" w:space="0" w:color="auto"/>
                  </w:divBdr>
                </w:div>
                <w:div w:id="586034097">
                  <w:marLeft w:val="0"/>
                  <w:marRight w:val="0"/>
                  <w:marTop w:val="0"/>
                  <w:marBottom w:val="0"/>
                  <w:divBdr>
                    <w:top w:val="none" w:sz="0" w:space="0" w:color="auto"/>
                    <w:left w:val="none" w:sz="0" w:space="0" w:color="auto"/>
                    <w:bottom w:val="none" w:sz="0" w:space="0" w:color="auto"/>
                    <w:right w:val="none" w:sz="0" w:space="0" w:color="auto"/>
                  </w:divBdr>
                </w:div>
                <w:div w:id="348994460">
                  <w:marLeft w:val="0"/>
                  <w:marRight w:val="0"/>
                  <w:marTop w:val="0"/>
                  <w:marBottom w:val="0"/>
                  <w:divBdr>
                    <w:top w:val="none" w:sz="0" w:space="0" w:color="auto"/>
                    <w:left w:val="none" w:sz="0" w:space="0" w:color="auto"/>
                    <w:bottom w:val="none" w:sz="0" w:space="0" w:color="auto"/>
                    <w:right w:val="none" w:sz="0" w:space="0" w:color="auto"/>
                  </w:divBdr>
                </w:div>
              </w:divsChild>
            </w:div>
            <w:div w:id="1110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5254</Words>
  <Characters>31530</Characters>
  <Application>Microsoft Office Word</Application>
  <DocSecurity>0</DocSecurity>
  <Lines>262</Lines>
  <Paragraphs>73</Paragraphs>
  <ScaleCrop>false</ScaleCrop>
  <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2017-06-30T07:39:00Z</dcterms:created>
  <dcterms:modified xsi:type="dcterms:W3CDTF">2017-06-30T07:40:00Z</dcterms:modified>
</cp:coreProperties>
</file>