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0" w:rsidRDefault="00251620" w:rsidP="003D5CB2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FA49BE" w:rsidRDefault="007F7601" w:rsidP="003D5CB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PRZEDMIOTU ZAMÓWIENIA</w:t>
      </w:r>
    </w:p>
    <w:p w:rsidR="008176BF" w:rsidRPr="00B90876" w:rsidRDefault="008176BF" w:rsidP="003D5CB2">
      <w:pPr>
        <w:jc w:val="both"/>
        <w:rPr>
          <w:rFonts w:ascii="Arial" w:hAnsi="Arial" w:cs="Arial"/>
          <w:sz w:val="22"/>
          <w:szCs w:val="22"/>
        </w:rPr>
      </w:pPr>
    </w:p>
    <w:p w:rsidR="00655811" w:rsidRPr="00B90876" w:rsidRDefault="00655811" w:rsidP="003D5CB2">
      <w:pPr>
        <w:jc w:val="both"/>
        <w:rPr>
          <w:rFonts w:ascii="Arial" w:hAnsi="Arial" w:cs="Arial"/>
          <w:b/>
          <w:sz w:val="22"/>
          <w:szCs w:val="22"/>
        </w:rPr>
      </w:pPr>
      <w:r w:rsidRPr="00B90876">
        <w:rPr>
          <w:rFonts w:ascii="Arial" w:hAnsi="Arial" w:cs="Arial"/>
          <w:b/>
          <w:sz w:val="22"/>
          <w:szCs w:val="22"/>
        </w:rPr>
        <w:t>KLASYFIKACJA ROB</w:t>
      </w:r>
      <w:r w:rsidR="000D031B">
        <w:rPr>
          <w:rFonts w:ascii="Arial" w:hAnsi="Arial" w:cs="Arial"/>
          <w:b/>
          <w:sz w:val="22"/>
          <w:szCs w:val="22"/>
        </w:rPr>
        <w:t>Ó</w:t>
      </w:r>
      <w:r w:rsidRPr="00B90876">
        <w:rPr>
          <w:rFonts w:ascii="Arial" w:hAnsi="Arial" w:cs="Arial"/>
          <w:b/>
          <w:sz w:val="22"/>
          <w:szCs w:val="22"/>
        </w:rPr>
        <w:t>T wg. WSPÓLNEGO SŁOWNIKA ZAMÓWIE</w:t>
      </w:r>
      <w:r w:rsidR="00FC62D4">
        <w:rPr>
          <w:rFonts w:ascii="Arial" w:hAnsi="Arial" w:cs="Arial"/>
          <w:b/>
          <w:sz w:val="22"/>
          <w:szCs w:val="22"/>
        </w:rPr>
        <w:t>Ń</w:t>
      </w:r>
      <w:r w:rsidRPr="00B90876">
        <w:rPr>
          <w:rFonts w:ascii="Arial" w:hAnsi="Arial" w:cs="Arial"/>
          <w:b/>
          <w:sz w:val="22"/>
          <w:szCs w:val="22"/>
        </w:rPr>
        <w:t>:</w:t>
      </w:r>
    </w:p>
    <w:p w:rsidR="000D031B" w:rsidRDefault="00A900BA" w:rsidP="003D5C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71320000-7 – Usługi inżynieryjne w zakresie projektowania</w:t>
      </w:r>
    </w:p>
    <w:p w:rsidR="00BB202F" w:rsidRPr="00B90876" w:rsidRDefault="00BB202F" w:rsidP="003D5CB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41D06" w:rsidTr="009305FF">
        <w:tc>
          <w:tcPr>
            <w:tcW w:w="2660" w:type="dxa"/>
          </w:tcPr>
          <w:p w:rsidR="00A41D06" w:rsidRDefault="00A41D06" w:rsidP="003D5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INWESTYCJI:</w:t>
            </w:r>
          </w:p>
        </w:tc>
        <w:tc>
          <w:tcPr>
            <w:tcW w:w="6552" w:type="dxa"/>
          </w:tcPr>
          <w:p w:rsidR="00A41D06" w:rsidRPr="00A41D06" w:rsidRDefault="00CC17EB" w:rsidP="003D5C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ul. 37 KUD – etap I</w:t>
            </w:r>
          </w:p>
        </w:tc>
      </w:tr>
      <w:tr w:rsidR="00A41D06" w:rsidTr="009305FF">
        <w:tc>
          <w:tcPr>
            <w:tcW w:w="2660" w:type="dxa"/>
          </w:tcPr>
          <w:p w:rsidR="00A41D06" w:rsidRDefault="00A41D06" w:rsidP="003D5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INWESTYCJI:</w:t>
            </w:r>
          </w:p>
        </w:tc>
        <w:tc>
          <w:tcPr>
            <w:tcW w:w="6552" w:type="dxa"/>
          </w:tcPr>
          <w:p w:rsidR="00A41D06" w:rsidRPr="00A41D06" w:rsidRDefault="00A41D06" w:rsidP="003D5C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D06">
              <w:rPr>
                <w:rFonts w:ascii="Arial" w:hAnsi="Arial" w:cs="Arial"/>
                <w:sz w:val="22"/>
                <w:szCs w:val="22"/>
              </w:rPr>
              <w:t>Dzielnica Wilanów m.st. Warszawa</w:t>
            </w:r>
          </w:p>
        </w:tc>
      </w:tr>
      <w:tr w:rsidR="00A41D06" w:rsidTr="009305FF">
        <w:tc>
          <w:tcPr>
            <w:tcW w:w="2660" w:type="dxa"/>
          </w:tcPr>
          <w:p w:rsidR="00A41D06" w:rsidRDefault="00A41D06" w:rsidP="003D5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INWESTOR:</w:t>
            </w:r>
          </w:p>
        </w:tc>
        <w:tc>
          <w:tcPr>
            <w:tcW w:w="6552" w:type="dxa"/>
          </w:tcPr>
          <w:p w:rsidR="00A41D06" w:rsidRPr="00A41D06" w:rsidRDefault="00A41D06" w:rsidP="003D5C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D06">
              <w:rPr>
                <w:rFonts w:ascii="Arial" w:hAnsi="Arial" w:cs="Arial"/>
                <w:sz w:val="22"/>
                <w:szCs w:val="22"/>
              </w:rPr>
              <w:t>Miasto Stołeczne Warszawa Dzielnica Wilanów</w:t>
            </w:r>
          </w:p>
        </w:tc>
      </w:tr>
      <w:tr w:rsidR="00A41D06" w:rsidTr="009305FF">
        <w:tc>
          <w:tcPr>
            <w:tcW w:w="2660" w:type="dxa"/>
          </w:tcPr>
          <w:p w:rsidR="00A41D06" w:rsidRDefault="00A41D06" w:rsidP="003D5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INWESTORA:</w:t>
            </w:r>
          </w:p>
        </w:tc>
        <w:tc>
          <w:tcPr>
            <w:tcW w:w="6552" w:type="dxa"/>
          </w:tcPr>
          <w:p w:rsidR="00A41D06" w:rsidRPr="00A41D06" w:rsidRDefault="00A41D06" w:rsidP="00E572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D06">
              <w:rPr>
                <w:rFonts w:ascii="Arial" w:hAnsi="Arial" w:cs="Arial"/>
                <w:sz w:val="22"/>
                <w:szCs w:val="22"/>
              </w:rPr>
              <w:t>02-</w:t>
            </w:r>
            <w:r w:rsidR="00E572A6">
              <w:rPr>
                <w:rFonts w:ascii="Arial" w:hAnsi="Arial" w:cs="Arial"/>
                <w:sz w:val="22"/>
                <w:szCs w:val="22"/>
              </w:rPr>
              <w:t>797</w:t>
            </w:r>
            <w:r w:rsidRPr="00A41D06">
              <w:rPr>
                <w:rFonts w:ascii="Arial" w:hAnsi="Arial" w:cs="Arial"/>
                <w:sz w:val="22"/>
                <w:szCs w:val="22"/>
              </w:rPr>
              <w:t xml:space="preserve"> Warszawa, ul. </w:t>
            </w:r>
            <w:r w:rsidR="00E572A6">
              <w:rPr>
                <w:rFonts w:ascii="Arial" w:hAnsi="Arial" w:cs="Arial"/>
                <w:sz w:val="22"/>
                <w:szCs w:val="22"/>
              </w:rPr>
              <w:t>Franciszka Klimczaka 2</w:t>
            </w:r>
          </w:p>
        </w:tc>
      </w:tr>
    </w:tbl>
    <w:p w:rsidR="008176BF" w:rsidRDefault="008176BF" w:rsidP="003D5CB2">
      <w:pPr>
        <w:jc w:val="both"/>
        <w:rPr>
          <w:rFonts w:ascii="Arial" w:hAnsi="Arial" w:cs="Arial"/>
          <w:sz w:val="22"/>
          <w:szCs w:val="22"/>
        </w:rPr>
      </w:pPr>
    </w:p>
    <w:p w:rsidR="00580A72" w:rsidRPr="00B90876" w:rsidRDefault="00580A72" w:rsidP="003D5CB2">
      <w:pPr>
        <w:jc w:val="both"/>
        <w:rPr>
          <w:rFonts w:ascii="Arial" w:hAnsi="Arial" w:cs="Arial"/>
          <w:sz w:val="22"/>
          <w:szCs w:val="22"/>
        </w:rPr>
      </w:pPr>
    </w:p>
    <w:p w:rsidR="00F97BF5" w:rsidRPr="00A71EE2" w:rsidRDefault="00A900BA" w:rsidP="003D5C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1EE2">
        <w:rPr>
          <w:rFonts w:ascii="Arial" w:hAnsi="Arial" w:cs="Arial"/>
          <w:b/>
          <w:bCs/>
          <w:sz w:val="22"/>
          <w:szCs w:val="22"/>
          <w:u w:val="single"/>
        </w:rPr>
        <w:t>PRZEDMIOTEM ZAMÓWIENIA JEST:</w:t>
      </w:r>
    </w:p>
    <w:p w:rsidR="00A900BA" w:rsidRDefault="00BB56D9" w:rsidP="003D5CB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6049B4">
        <w:rPr>
          <w:rFonts w:ascii="Arial" w:hAnsi="Arial" w:cs="Arial"/>
          <w:bCs/>
          <w:sz w:val="22"/>
          <w:szCs w:val="22"/>
        </w:rPr>
        <w:t>Wykonanie dokumentacji projektowo – kosztorysowej budowy</w:t>
      </w:r>
      <w:r w:rsidR="00CC17EB" w:rsidRPr="006049B4">
        <w:rPr>
          <w:rFonts w:ascii="Arial" w:hAnsi="Arial" w:cs="Arial"/>
          <w:bCs/>
          <w:sz w:val="22"/>
          <w:szCs w:val="22"/>
        </w:rPr>
        <w:t xml:space="preserve"> drogi oznaczonej w miejscowym planie zagospodarowania przestrzeni rejonu Zawad i Kępy Zawadowskiej symbolem 37 KUD na odcinku ok. 220 mb od ul. Bruzdowej do drogi wewnętrznej zlokalizowanej na działce nr 3 z obrębu 1-06-73 </w:t>
      </w:r>
      <w:r w:rsidR="00E572A6" w:rsidRPr="006049B4">
        <w:rPr>
          <w:rFonts w:ascii="Arial" w:hAnsi="Arial" w:cs="Arial"/>
          <w:bCs/>
          <w:sz w:val="22"/>
          <w:szCs w:val="22"/>
        </w:rPr>
        <w:t>wykonywanej w trybie ustawy z dnia 10 kwietnia 2003 r. o szczególnych zasadach przygotowania i realizacji inwesty</w:t>
      </w:r>
      <w:r w:rsidR="00CC17EB" w:rsidRPr="006049B4">
        <w:rPr>
          <w:rFonts w:ascii="Arial" w:hAnsi="Arial" w:cs="Arial"/>
          <w:bCs/>
          <w:sz w:val="22"/>
          <w:szCs w:val="22"/>
        </w:rPr>
        <w:t xml:space="preserve">cji w zakresie dróg publicznych oraz wielobranżowej </w:t>
      </w:r>
      <w:r w:rsidR="006049B4" w:rsidRPr="006049B4">
        <w:rPr>
          <w:rFonts w:ascii="Arial" w:hAnsi="Arial" w:cs="Arial"/>
          <w:bCs/>
          <w:sz w:val="22"/>
          <w:szCs w:val="22"/>
        </w:rPr>
        <w:t>analizy</w:t>
      </w:r>
      <w:r w:rsidR="00CC17EB" w:rsidRPr="006049B4">
        <w:rPr>
          <w:rFonts w:ascii="Arial" w:hAnsi="Arial" w:cs="Arial"/>
          <w:bCs/>
          <w:sz w:val="22"/>
          <w:szCs w:val="22"/>
        </w:rPr>
        <w:t xml:space="preserve"> układu </w:t>
      </w:r>
      <w:r w:rsidR="00067AEB">
        <w:rPr>
          <w:rFonts w:ascii="Arial" w:hAnsi="Arial" w:cs="Arial"/>
          <w:bCs/>
          <w:sz w:val="22"/>
          <w:szCs w:val="22"/>
        </w:rPr>
        <w:t>komunikacyjnego</w:t>
      </w:r>
      <w:r w:rsidR="00CC17EB" w:rsidRPr="006049B4">
        <w:rPr>
          <w:rFonts w:ascii="Arial" w:hAnsi="Arial" w:cs="Arial"/>
          <w:bCs/>
          <w:sz w:val="22"/>
          <w:szCs w:val="22"/>
        </w:rPr>
        <w:t xml:space="preserve"> </w:t>
      </w:r>
      <w:r w:rsidR="00067AEB">
        <w:rPr>
          <w:rFonts w:ascii="Arial" w:hAnsi="Arial" w:cs="Arial"/>
          <w:bCs/>
          <w:sz w:val="22"/>
          <w:szCs w:val="22"/>
        </w:rPr>
        <w:t xml:space="preserve">(wraz z propozycją rozwiązań) </w:t>
      </w:r>
      <w:r w:rsidR="006049B4" w:rsidRPr="006049B4">
        <w:rPr>
          <w:rFonts w:ascii="Arial" w:hAnsi="Arial" w:cs="Arial"/>
          <w:bCs/>
          <w:sz w:val="22"/>
          <w:szCs w:val="22"/>
        </w:rPr>
        <w:t xml:space="preserve">dalszego odcinka </w:t>
      </w:r>
      <w:r w:rsidR="006049B4">
        <w:rPr>
          <w:rFonts w:ascii="Arial" w:hAnsi="Arial" w:cs="Arial"/>
          <w:bCs/>
          <w:sz w:val="22"/>
          <w:szCs w:val="22"/>
        </w:rPr>
        <w:t>drogi 37 KUD, celem zapewnienia możliwości skomunikowania działki nr 5 z obrębu 1-06-72.</w:t>
      </w:r>
    </w:p>
    <w:p w:rsidR="006049B4" w:rsidRPr="006049B4" w:rsidRDefault="006049B4" w:rsidP="006049B4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:rsidR="00A900BA" w:rsidRPr="00A71EE2" w:rsidRDefault="00A900BA" w:rsidP="003D5C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1EE2">
        <w:rPr>
          <w:rFonts w:ascii="Arial" w:hAnsi="Arial" w:cs="Arial"/>
          <w:b/>
          <w:bCs/>
          <w:sz w:val="22"/>
          <w:szCs w:val="22"/>
          <w:u w:val="single"/>
        </w:rPr>
        <w:t>PODSTAWA WYKONANIA ZAMÓWIENIA:</w:t>
      </w:r>
    </w:p>
    <w:p w:rsidR="0097760A" w:rsidRDefault="0097760A" w:rsidP="003D5CB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ogólne założenia miejscowych planów zagospodarowania przestrzeni dla </w:t>
      </w:r>
      <w:r w:rsidR="00CC17EB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rzedmiotowego rejonu</w:t>
      </w:r>
      <w:r w:rsidR="00CC17EB">
        <w:rPr>
          <w:rFonts w:ascii="Arial" w:hAnsi="Arial" w:cs="Arial"/>
          <w:bCs/>
          <w:sz w:val="22"/>
          <w:szCs w:val="22"/>
        </w:rPr>
        <w:t>,</w:t>
      </w:r>
    </w:p>
    <w:p w:rsidR="00CC17EB" w:rsidRDefault="00CC17EB" w:rsidP="003D5CB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konc</w:t>
      </w:r>
      <w:r w:rsidR="006049B4">
        <w:rPr>
          <w:rFonts w:ascii="Arial" w:hAnsi="Arial" w:cs="Arial"/>
          <w:bCs/>
          <w:sz w:val="22"/>
          <w:szCs w:val="22"/>
        </w:rPr>
        <w:t>epcj</w:t>
      </w:r>
      <w:r>
        <w:rPr>
          <w:rFonts w:ascii="Arial" w:hAnsi="Arial" w:cs="Arial"/>
          <w:bCs/>
          <w:sz w:val="22"/>
          <w:szCs w:val="22"/>
        </w:rPr>
        <w:t>a układu drogowego ul. Bruzdowej w zakresie włączenia drogi 37 KUD</w:t>
      </w:r>
    </w:p>
    <w:p w:rsidR="006049B4" w:rsidRDefault="006049B4" w:rsidP="003D5CB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wstępne plany </w:t>
      </w:r>
      <w:r w:rsidR="00067AEB">
        <w:rPr>
          <w:rFonts w:ascii="Arial" w:hAnsi="Arial" w:cs="Arial"/>
          <w:bCs/>
          <w:sz w:val="22"/>
          <w:szCs w:val="22"/>
        </w:rPr>
        <w:t>podziału działki nr 5 z obrębu 1-06-72</w:t>
      </w:r>
    </w:p>
    <w:p w:rsidR="00E572A6" w:rsidRPr="0097760A" w:rsidRDefault="00E572A6" w:rsidP="0097760A">
      <w:pPr>
        <w:jc w:val="both"/>
        <w:rPr>
          <w:rFonts w:ascii="Arial" w:hAnsi="Arial" w:cs="Arial"/>
          <w:bCs/>
          <w:sz w:val="22"/>
          <w:szCs w:val="22"/>
        </w:rPr>
      </w:pPr>
    </w:p>
    <w:p w:rsidR="0009070D" w:rsidRDefault="0009070D" w:rsidP="003D5C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1EE2">
        <w:rPr>
          <w:rFonts w:ascii="Arial" w:hAnsi="Arial" w:cs="Arial"/>
          <w:b/>
          <w:bCs/>
          <w:sz w:val="22"/>
          <w:szCs w:val="22"/>
          <w:u w:val="single"/>
        </w:rPr>
        <w:t>ZAKRES OPRACOWANIA:</w:t>
      </w:r>
    </w:p>
    <w:p w:rsidR="00CC17EB" w:rsidRPr="00CC17EB" w:rsidRDefault="00CC17EB" w:rsidP="00CC17E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CC17EB">
        <w:rPr>
          <w:rFonts w:ascii="Arial" w:hAnsi="Arial" w:cs="Arial"/>
          <w:sz w:val="22"/>
          <w:szCs w:val="22"/>
        </w:rPr>
        <w:t xml:space="preserve">Wielobranżowa </w:t>
      </w:r>
      <w:r w:rsidR="00067AEB">
        <w:rPr>
          <w:rFonts w:ascii="Arial" w:hAnsi="Arial" w:cs="Arial"/>
          <w:sz w:val="22"/>
          <w:szCs w:val="22"/>
        </w:rPr>
        <w:t>analiza układu komunikacyjnego</w:t>
      </w:r>
      <w:r w:rsidRPr="00CC17EB">
        <w:rPr>
          <w:rFonts w:ascii="Arial" w:hAnsi="Arial" w:cs="Arial"/>
          <w:sz w:val="22"/>
          <w:szCs w:val="22"/>
        </w:rPr>
        <w:t xml:space="preserve"> (układ drogowy, oświetlenie, odwodnienie, usuniecie kolizji) dla drogi 37 KUD</w:t>
      </w:r>
      <w:r w:rsidR="00067AEB">
        <w:rPr>
          <w:rFonts w:ascii="Arial" w:hAnsi="Arial" w:cs="Arial"/>
          <w:sz w:val="22"/>
          <w:szCs w:val="22"/>
        </w:rPr>
        <w:t xml:space="preserve"> wraz z propozycją min. 2 rozwiązań,</w:t>
      </w:r>
    </w:p>
    <w:p w:rsidR="00E572A6" w:rsidRPr="0089045E" w:rsidRDefault="003F7046" w:rsidP="0089045E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 xml:space="preserve">Projekt drogowy umożliwiający wykonanie jezdni, chodników, </w:t>
      </w:r>
      <w:r w:rsidR="00091B26">
        <w:rPr>
          <w:rFonts w:ascii="Arial" w:hAnsi="Arial" w:cs="Arial"/>
          <w:sz w:val="22"/>
          <w:szCs w:val="22"/>
        </w:rPr>
        <w:t xml:space="preserve">ścieżki rowerowej lub ciągu pieszo-jezdnego, </w:t>
      </w:r>
      <w:r w:rsidR="0089045E">
        <w:rPr>
          <w:rFonts w:ascii="Arial" w:hAnsi="Arial" w:cs="Arial"/>
          <w:sz w:val="22"/>
          <w:szCs w:val="22"/>
        </w:rPr>
        <w:t xml:space="preserve">ogólnodostępnych miejsc postojowych w pasie drogi (jeśli możliwe) </w:t>
      </w:r>
      <w:r w:rsidRPr="003F7046">
        <w:rPr>
          <w:rFonts w:ascii="Arial" w:hAnsi="Arial" w:cs="Arial"/>
          <w:sz w:val="22"/>
          <w:szCs w:val="22"/>
        </w:rPr>
        <w:t>zjazdów</w:t>
      </w:r>
      <w:r w:rsidR="00E572A6">
        <w:rPr>
          <w:rFonts w:ascii="Arial" w:hAnsi="Arial" w:cs="Arial"/>
          <w:sz w:val="22"/>
          <w:szCs w:val="22"/>
        </w:rPr>
        <w:t xml:space="preserve"> </w:t>
      </w:r>
      <w:r w:rsidRPr="003F7046">
        <w:rPr>
          <w:rFonts w:ascii="Arial" w:hAnsi="Arial" w:cs="Arial"/>
          <w:sz w:val="22"/>
          <w:szCs w:val="22"/>
        </w:rPr>
        <w:t>i skrzyżowań z innymi ulica</w:t>
      </w:r>
      <w:r w:rsidR="00091B26">
        <w:rPr>
          <w:rFonts w:ascii="Arial" w:hAnsi="Arial" w:cs="Arial"/>
          <w:sz w:val="22"/>
          <w:szCs w:val="22"/>
        </w:rPr>
        <w:t>mi</w:t>
      </w:r>
      <w:r w:rsidR="00CC17EB">
        <w:rPr>
          <w:rFonts w:ascii="Arial" w:hAnsi="Arial" w:cs="Arial"/>
          <w:sz w:val="22"/>
          <w:szCs w:val="22"/>
        </w:rPr>
        <w:t>,</w:t>
      </w:r>
    </w:p>
    <w:p w:rsidR="00687971" w:rsidRPr="003F7046" w:rsidRDefault="00687971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odwodnienia ulicy</w:t>
      </w:r>
      <w:r w:rsidR="00E94915">
        <w:rPr>
          <w:rFonts w:ascii="Arial" w:hAnsi="Arial" w:cs="Arial"/>
          <w:sz w:val="22"/>
          <w:szCs w:val="22"/>
        </w:rPr>
        <w:t xml:space="preserve"> wraz z wszelkimi materiałami i dokumentami niezbędnymi do uzyskania pozwolenia wodno-prawnego</w:t>
      </w:r>
      <w:r>
        <w:rPr>
          <w:rFonts w:ascii="Arial" w:hAnsi="Arial" w:cs="Arial"/>
          <w:sz w:val="22"/>
          <w:szCs w:val="22"/>
        </w:rPr>
        <w:t>,</w:t>
      </w:r>
    </w:p>
    <w:p w:rsidR="003F7046" w:rsidRPr="003F7046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 xml:space="preserve">Projekt oświetlenia </w:t>
      </w:r>
      <w:r w:rsidR="0089045E">
        <w:rPr>
          <w:rFonts w:ascii="Arial" w:hAnsi="Arial" w:cs="Arial"/>
          <w:sz w:val="22"/>
          <w:szCs w:val="22"/>
        </w:rPr>
        <w:t>ulicy,</w:t>
      </w:r>
    </w:p>
    <w:p w:rsidR="003F7046" w:rsidRPr="003F7046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wykonawcze: drogowy, </w:t>
      </w:r>
      <w:r w:rsidR="0089045E">
        <w:rPr>
          <w:rFonts w:ascii="Arial" w:hAnsi="Arial" w:cs="Arial"/>
          <w:sz w:val="22"/>
          <w:szCs w:val="22"/>
        </w:rPr>
        <w:t>rozbiórki</w:t>
      </w:r>
      <w:r w:rsidR="006879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odwodnienia i </w:t>
      </w:r>
      <w:r w:rsidRPr="003F7046">
        <w:rPr>
          <w:rFonts w:ascii="Arial" w:hAnsi="Arial" w:cs="Arial"/>
          <w:sz w:val="22"/>
          <w:szCs w:val="22"/>
        </w:rPr>
        <w:t>oświetlenia (wraz</w:t>
      </w:r>
      <w:r w:rsidR="00091B26">
        <w:rPr>
          <w:rFonts w:ascii="Arial" w:hAnsi="Arial" w:cs="Arial"/>
          <w:sz w:val="22"/>
          <w:szCs w:val="22"/>
        </w:rPr>
        <w:t xml:space="preserve"> z projektem usunięcia kolizji),</w:t>
      </w:r>
    </w:p>
    <w:p w:rsidR="003F7046" w:rsidRPr="003F7046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>Projekt zagospodarowania terenu z nanie</w:t>
      </w:r>
      <w:r w:rsidR="00091B26">
        <w:rPr>
          <w:rFonts w:ascii="Arial" w:hAnsi="Arial" w:cs="Arial"/>
          <w:sz w:val="22"/>
          <w:szCs w:val="22"/>
        </w:rPr>
        <w:t>sionymi granicami nieruchomości,</w:t>
      </w:r>
    </w:p>
    <w:p w:rsidR="003F7046" w:rsidRPr="003F7046" w:rsidRDefault="00091B2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oddziaływaniu przedsięwzięcia na środowisko,</w:t>
      </w:r>
    </w:p>
    <w:p w:rsidR="003F7046" w:rsidRPr="003F7046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>Badania geot</w:t>
      </w:r>
      <w:r w:rsidR="00091B26">
        <w:rPr>
          <w:rFonts w:ascii="Arial" w:hAnsi="Arial" w:cs="Arial"/>
          <w:sz w:val="22"/>
          <w:szCs w:val="22"/>
        </w:rPr>
        <w:t>echniczne w niezbędnym zakresie,</w:t>
      </w:r>
    </w:p>
    <w:p w:rsidR="003F7046" w:rsidRDefault="00091B2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Mapy</w:t>
      </w:r>
      <w:r w:rsidR="003F7046" w:rsidRPr="003F7046">
        <w:rPr>
          <w:rFonts w:ascii="Arial" w:hAnsi="Arial" w:cs="Arial"/>
          <w:sz w:val="22"/>
          <w:szCs w:val="22"/>
        </w:rPr>
        <w:t xml:space="preserve"> z p</w:t>
      </w:r>
      <w:r>
        <w:rPr>
          <w:rFonts w:ascii="Arial" w:hAnsi="Arial" w:cs="Arial"/>
          <w:sz w:val="22"/>
          <w:szCs w:val="22"/>
        </w:rPr>
        <w:t>rojektem podziału nieruchomości</w:t>
      </w:r>
      <w:r w:rsidR="0089045E">
        <w:rPr>
          <w:rFonts w:ascii="Arial" w:hAnsi="Arial" w:cs="Arial"/>
          <w:sz w:val="22"/>
          <w:szCs w:val="22"/>
        </w:rPr>
        <w:t>,</w:t>
      </w:r>
    </w:p>
    <w:p w:rsidR="00091B26" w:rsidRDefault="00091B2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powiązania drogi z innymi drogami publicznymi,</w:t>
      </w:r>
    </w:p>
    <w:p w:rsidR="00091B26" w:rsidRPr="003F7046" w:rsidRDefault="00091B2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Określenie zmian w dotychczasowej infrastrukturze,</w:t>
      </w:r>
    </w:p>
    <w:p w:rsidR="003F7046" w:rsidRPr="003F7046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>P</w:t>
      </w:r>
      <w:r w:rsidR="00091B26">
        <w:rPr>
          <w:rFonts w:ascii="Arial" w:hAnsi="Arial" w:cs="Arial"/>
          <w:sz w:val="22"/>
          <w:szCs w:val="22"/>
        </w:rPr>
        <w:t>rojekt stałej organiz</w:t>
      </w:r>
      <w:r w:rsidR="0089045E">
        <w:rPr>
          <w:rFonts w:ascii="Arial" w:hAnsi="Arial" w:cs="Arial"/>
          <w:sz w:val="22"/>
          <w:szCs w:val="22"/>
        </w:rPr>
        <w:t>acji ruchu,</w:t>
      </w:r>
    </w:p>
    <w:p w:rsidR="003F7046" w:rsidRPr="003F7046" w:rsidRDefault="0089045E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inwestorski,</w:t>
      </w:r>
    </w:p>
    <w:p w:rsidR="0089045E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045E">
        <w:rPr>
          <w:rFonts w:ascii="Arial" w:hAnsi="Arial" w:cs="Arial"/>
          <w:sz w:val="22"/>
          <w:szCs w:val="22"/>
        </w:rPr>
        <w:t>Przedmiar robót do celó</w:t>
      </w:r>
      <w:r w:rsidR="00091B26" w:rsidRPr="0089045E">
        <w:rPr>
          <w:rFonts w:ascii="Arial" w:hAnsi="Arial" w:cs="Arial"/>
          <w:sz w:val="22"/>
          <w:szCs w:val="22"/>
        </w:rPr>
        <w:t xml:space="preserve">w przetargowych zgodny z </w:t>
      </w:r>
      <w:proofErr w:type="spellStart"/>
      <w:r w:rsidR="00091B26" w:rsidRPr="0089045E">
        <w:rPr>
          <w:rFonts w:ascii="Arial" w:hAnsi="Arial" w:cs="Arial"/>
          <w:sz w:val="22"/>
          <w:szCs w:val="22"/>
        </w:rPr>
        <w:t>STWiOR</w:t>
      </w:r>
      <w:proofErr w:type="spellEnd"/>
      <w:r w:rsidR="0089045E">
        <w:rPr>
          <w:rFonts w:ascii="Arial" w:hAnsi="Arial" w:cs="Arial"/>
          <w:sz w:val="22"/>
          <w:szCs w:val="22"/>
        </w:rPr>
        <w:t>,</w:t>
      </w:r>
    </w:p>
    <w:p w:rsidR="003F7046" w:rsidRPr="0089045E" w:rsidRDefault="003F7046" w:rsidP="003F7046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045E">
        <w:rPr>
          <w:rFonts w:ascii="Arial" w:hAnsi="Arial" w:cs="Arial"/>
          <w:sz w:val="22"/>
          <w:szCs w:val="22"/>
        </w:rPr>
        <w:t>Specyfikacja techniczna wykonania i odbioru robót.</w:t>
      </w:r>
    </w:p>
    <w:p w:rsidR="00091B26" w:rsidRDefault="00091B26" w:rsidP="003F7046">
      <w:pPr>
        <w:jc w:val="both"/>
        <w:rPr>
          <w:rFonts w:ascii="Arial" w:hAnsi="Arial" w:cs="Arial"/>
          <w:sz w:val="22"/>
          <w:szCs w:val="22"/>
        </w:rPr>
      </w:pPr>
    </w:p>
    <w:p w:rsidR="003F7046" w:rsidRPr="003F7046" w:rsidRDefault="003F7046" w:rsidP="003F7046">
      <w:pPr>
        <w:jc w:val="both"/>
        <w:rPr>
          <w:rFonts w:ascii="Arial" w:hAnsi="Arial" w:cs="Arial"/>
          <w:bCs/>
          <w:sz w:val="22"/>
          <w:szCs w:val="22"/>
        </w:rPr>
      </w:pPr>
      <w:r w:rsidRPr="003F7046">
        <w:rPr>
          <w:rFonts w:ascii="Arial" w:hAnsi="Arial" w:cs="Arial"/>
          <w:bCs/>
          <w:sz w:val="22"/>
          <w:szCs w:val="22"/>
        </w:rPr>
        <w:t>Wykonawca zobowiązany jest wykonać:</w:t>
      </w:r>
    </w:p>
    <w:p w:rsidR="00067AEB" w:rsidRDefault="00067AEB" w:rsidP="003F704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analizę układu komunikacyjnego w 3 egz.</w:t>
      </w:r>
    </w:p>
    <w:p w:rsidR="003F7046" w:rsidRDefault="003F7046" w:rsidP="003F704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t xml:space="preserve">projekty budowlane w </w:t>
      </w:r>
      <w:r w:rsidR="00676966">
        <w:rPr>
          <w:rFonts w:ascii="Arial" w:hAnsi="Arial" w:cs="Arial"/>
          <w:sz w:val="22"/>
          <w:szCs w:val="22"/>
        </w:rPr>
        <w:t>4</w:t>
      </w:r>
      <w:r w:rsidRPr="003F7046">
        <w:rPr>
          <w:rFonts w:ascii="Arial" w:hAnsi="Arial" w:cs="Arial"/>
          <w:sz w:val="22"/>
          <w:szCs w:val="22"/>
        </w:rPr>
        <w:t xml:space="preserve"> egz.</w:t>
      </w:r>
      <w:r w:rsidR="00676966">
        <w:rPr>
          <w:rFonts w:ascii="Arial" w:hAnsi="Arial" w:cs="Arial"/>
          <w:sz w:val="22"/>
          <w:szCs w:val="22"/>
        </w:rPr>
        <w:t xml:space="preserve"> </w:t>
      </w:r>
    </w:p>
    <w:p w:rsidR="0097760A" w:rsidRPr="003F7046" w:rsidRDefault="0097760A" w:rsidP="003F704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zieleni w 4 egz.</w:t>
      </w:r>
    </w:p>
    <w:p w:rsidR="003F7046" w:rsidRDefault="003F7046" w:rsidP="003F704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F7046">
        <w:rPr>
          <w:rFonts w:ascii="Arial" w:hAnsi="Arial" w:cs="Arial"/>
          <w:sz w:val="22"/>
          <w:szCs w:val="22"/>
        </w:rPr>
        <w:lastRenderedPageBreak/>
        <w:t>projekty wykonawcze w 4 egz.</w:t>
      </w:r>
      <w:r w:rsidR="00676966">
        <w:rPr>
          <w:rFonts w:ascii="Arial" w:hAnsi="Arial" w:cs="Arial"/>
          <w:sz w:val="22"/>
          <w:szCs w:val="22"/>
        </w:rPr>
        <w:t xml:space="preserve"> </w:t>
      </w:r>
    </w:p>
    <w:p w:rsidR="00091B26" w:rsidRDefault="003D5CB2" w:rsidP="00091B2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1B26">
        <w:rPr>
          <w:rFonts w:ascii="Arial" w:hAnsi="Arial" w:cs="Arial"/>
          <w:bCs/>
          <w:sz w:val="22"/>
          <w:szCs w:val="22"/>
        </w:rPr>
        <w:t>kosztorys inwestorski</w:t>
      </w:r>
      <w:r w:rsidR="00091B26">
        <w:rPr>
          <w:rFonts w:ascii="Arial" w:hAnsi="Arial" w:cs="Arial"/>
          <w:bCs/>
          <w:sz w:val="22"/>
          <w:szCs w:val="22"/>
        </w:rPr>
        <w:t xml:space="preserve"> w 2 egz.</w:t>
      </w:r>
      <w:r w:rsidR="007965D7">
        <w:rPr>
          <w:rFonts w:ascii="Arial" w:hAnsi="Arial" w:cs="Arial"/>
          <w:bCs/>
          <w:sz w:val="22"/>
          <w:szCs w:val="22"/>
        </w:rPr>
        <w:t xml:space="preserve"> </w:t>
      </w:r>
    </w:p>
    <w:p w:rsidR="0089045E" w:rsidRPr="0089045E" w:rsidRDefault="003D5CB2" w:rsidP="00091B2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045E">
        <w:rPr>
          <w:rFonts w:ascii="Arial" w:hAnsi="Arial" w:cs="Arial"/>
          <w:bCs/>
          <w:sz w:val="22"/>
          <w:szCs w:val="22"/>
        </w:rPr>
        <w:t>przedmiar robót do celó</w:t>
      </w:r>
      <w:r w:rsidR="00091B26" w:rsidRPr="0089045E">
        <w:rPr>
          <w:rFonts w:ascii="Arial" w:hAnsi="Arial" w:cs="Arial"/>
          <w:bCs/>
          <w:sz w:val="22"/>
          <w:szCs w:val="22"/>
        </w:rPr>
        <w:t xml:space="preserve">w przetargowych zgodny z </w:t>
      </w:r>
      <w:proofErr w:type="spellStart"/>
      <w:r w:rsidR="00091B26" w:rsidRPr="0089045E">
        <w:rPr>
          <w:rFonts w:ascii="Arial" w:hAnsi="Arial" w:cs="Arial"/>
          <w:bCs/>
          <w:sz w:val="22"/>
          <w:szCs w:val="22"/>
        </w:rPr>
        <w:t>STWiOR</w:t>
      </w:r>
      <w:proofErr w:type="spellEnd"/>
      <w:r w:rsidR="00091B26" w:rsidRPr="0089045E">
        <w:rPr>
          <w:rFonts w:ascii="Arial" w:hAnsi="Arial" w:cs="Arial"/>
          <w:bCs/>
          <w:sz w:val="22"/>
          <w:szCs w:val="22"/>
        </w:rPr>
        <w:t xml:space="preserve"> w </w:t>
      </w:r>
      <w:r w:rsidR="007965D7" w:rsidRPr="0089045E">
        <w:rPr>
          <w:rFonts w:ascii="Arial" w:hAnsi="Arial" w:cs="Arial"/>
          <w:bCs/>
          <w:sz w:val="22"/>
          <w:szCs w:val="22"/>
        </w:rPr>
        <w:t>2</w:t>
      </w:r>
      <w:r w:rsidR="00091B26" w:rsidRPr="0089045E">
        <w:rPr>
          <w:rFonts w:ascii="Arial" w:hAnsi="Arial" w:cs="Arial"/>
          <w:bCs/>
          <w:sz w:val="22"/>
          <w:szCs w:val="22"/>
        </w:rPr>
        <w:t xml:space="preserve"> egz.</w:t>
      </w:r>
    </w:p>
    <w:p w:rsidR="003D5CB2" w:rsidRPr="0089045E" w:rsidRDefault="00091B26" w:rsidP="00091B26">
      <w:pPr>
        <w:numPr>
          <w:ilvl w:val="1"/>
          <w:numId w:val="2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045E">
        <w:rPr>
          <w:rFonts w:ascii="Arial" w:hAnsi="Arial" w:cs="Arial"/>
          <w:bCs/>
          <w:sz w:val="22"/>
          <w:szCs w:val="22"/>
        </w:rPr>
        <w:t>specyfikację</w:t>
      </w:r>
      <w:r w:rsidR="003D5CB2" w:rsidRPr="0089045E">
        <w:rPr>
          <w:rFonts w:ascii="Arial" w:hAnsi="Arial" w:cs="Arial"/>
          <w:bCs/>
          <w:sz w:val="22"/>
          <w:szCs w:val="22"/>
        </w:rPr>
        <w:t xml:space="preserve"> </w:t>
      </w:r>
      <w:r w:rsidRPr="0089045E">
        <w:rPr>
          <w:rFonts w:ascii="Arial" w:hAnsi="Arial" w:cs="Arial"/>
          <w:bCs/>
          <w:sz w:val="22"/>
          <w:szCs w:val="22"/>
        </w:rPr>
        <w:t>techniczną</w:t>
      </w:r>
      <w:r w:rsidR="003D5CB2" w:rsidRPr="0089045E">
        <w:rPr>
          <w:rFonts w:ascii="Arial" w:hAnsi="Arial" w:cs="Arial"/>
          <w:bCs/>
          <w:sz w:val="22"/>
          <w:szCs w:val="22"/>
        </w:rPr>
        <w:t xml:space="preserve"> wy</w:t>
      </w:r>
      <w:r w:rsidRPr="0089045E">
        <w:rPr>
          <w:rFonts w:ascii="Arial" w:hAnsi="Arial" w:cs="Arial"/>
          <w:bCs/>
          <w:sz w:val="22"/>
          <w:szCs w:val="22"/>
        </w:rPr>
        <w:t xml:space="preserve">konania i odbioru robót w </w:t>
      </w:r>
      <w:r w:rsidR="0089045E">
        <w:rPr>
          <w:rFonts w:ascii="Arial" w:hAnsi="Arial" w:cs="Arial"/>
          <w:bCs/>
          <w:sz w:val="22"/>
          <w:szCs w:val="22"/>
        </w:rPr>
        <w:t>4</w:t>
      </w:r>
      <w:r w:rsidR="00676966" w:rsidRPr="0089045E">
        <w:rPr>
          <w:rFonts w:ascii="Arial" w:hAnsi="Arial" w:cs="Arial"/>
          <w:bCs/>
          <w:sz w:val="22"/>
          <w:szCs w:val="22"/>
        </w:rPr>
        <w:t xml:space="preserve"> </w:t>
      </w:r>
      <w:r w:rsidRPr="0089045E">
        <w:rPr>
          <w:rFonts w:ascii="Arial" w:hAnsi="Arial" w:cs="Arial"/>
          <w:bCs/>
          <w:sz w:val="22"/>
          <w:szCs w:val="22"/>
        </w:rPr>
        <w:t>egz.</w:t>
      </w:r>
    </w:p>
    <w:p w:rsidR="00297B06" w:rsidRDefault="00297B06" w:rsidP="003D5CB2">
      <w:pPr>
        <w:jc w:val="both"/>
        <w:rPr>
          <w:rFonts w:ascii="Arial" w:hAnsi="Arial" w:cs="Arial"/>
          <w:bCs/>
          <w:sz w:val="22"/>
          <w:szCs w:val="22"/>
        </w:rPr>
      </w:pPr>
    </w:p>
    <w:p w:rsidR="00A900BA" w:rsidRDefault="0009070D" w:rsidP="003D5CB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Powyższe opracowania należy załączyć również zapisane na płycie CD.</w:t>
      </w:r>
    </w:p>
    <w:p w:rsidR="00297B06" w:rsidRDefault="00297B06" w:rsidP="003D5CB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Przedmiary robót i kosztorysy inwestorskie należy wykonać na bazie programów </w:t>
      </w:r>
      <w:r w:rsidR="004E33A4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 xml:space="preserve">do kosztorysowania NORMA lub kompatybilnymi z nimi. Opracowania tekstowe </w:t>
      </w:r>
      <w:r w:rsidR="004E33A4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do dokumentacji projektowej należy sporządzić w programie z pakietu MS OFFICE, rysunki w programie Auto</w:t>
      </w:r>
      <w:r w:rsidR="004E33A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AD lub kompatybilnym.</w:t>
      </w:r>
    </w:p>
    <w:p w:rsidR="0009070D" w:rsidRDefault="0009070D" w:rsidP="003D5CB2">
      <w:pPr>
        <w:jc w:val="both"/>
        <w:rPr>
          <w:rFonts w:ascii="Arial" w:hAnsi="Arial" w:cs="Arial"/>
          <w:bCs/>
          <w:sz w:val="22"/>
          <w:szCs w:val="22"/>
        </w:rPr>
      </w:pPr>
    </w:p>
    <w:p w:rsidR="0089045E" w:rsidRDefault="0089045E" w:rsidP="003D5C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1EE2" w:rsidRPr="00ED035D" w:rsidRDefault="0009070D" w:rsidP="003D5CB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71EE2">
        <w:rPr>
          <w:rFonts w:ascii="Arial" w:hAnsi="Arial" w:cs="Arial"/>
          <w:b/>
          <w:bCs/>
          <w:sz w:val="22"/>
          <w:szCs w:val="22"/>
          <w:u w:val="single"/>
        </w:rPr>
        <w:t>DANE DO PROJEKTOWANIA:</w:t>
      </w:r>
    </w:p>
    <w:p w:rsidR="00A71EE2" w:rsidRDefault="00A71EE2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09070D" w:rsidRPr="00A71EE2">
        <w:rPr>
          <w:rFonts w:ascii="Arial" w:hAnsi="Arial" w:cs="Arial"/>
          <w:bCs/>
          <w:sz w:val="22"/>
          <w:szCs w:val="22"/>
        </w:rPr>
        <w:t xml:space="preserve">ługość całkowita projektowanego odcinka – </w:t>
      </w:r>
      <w:r w:rsidR="00CC17EB">
        <w:rPr>
          <w:rFonts w:ascii="Arial" w:hAnsi="Arial" w:cs="Arial"/>
          <w:bCs/>
          <w:sz w:val="22"/>
          <w:szCs w:val="22"/>
        </w:rPr>
        <w:t>do koncepcji drogowej – ok. 735 mb, do dokumentacji projektowej – ok. 220 mb</w:t>
      </w:r>
    </w:p>
    <w:p w:rsidR="00ED035D" w:rsidRDefault="00CC17EB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budowa drogi 37 KUD </w:t>
      </w:r>
      <w:r w:rsidR="00ED035D">
        <w:rPr>
          <w:rFonts w:ascii="Arial" w:hAnsi="Arial" w:cs="Arial"/>
          <w:bCs/>
          <w:sz w:val="22"/>
          <w:szCs w:val="22"/>
        </w:rPr>
        <w:t xml:space="preserve"> przewidywana jest </w:t>
      </w:r>
      <w:r w:rsidR="00ED035D" w:rsidRPr="003D5CB2">
        <w:rPr>
          <w:rFonts w:ascii="Arial" w:hAnsi="Arial" w:cs="Arial"/>
          <w:bCs/>
          <w:i/>
          <w:sz w:val="22"/>
          <w:szCs w:val="22"/>
          <w:u w:val="single"/>
        </w:rPr>
        <w:t xml:space="preserve">w trybie </w:t>
      </w:r>
      <w:r w:rsidR="003D5CB2" w:rsidRPr="003D5CB2">
        <w:rPr>
          <w:rFonts w:ascii="Arial" w:hAnsi="Arial" w:cs="Arial"/>
          <w:i/>
          <w:sz w:val="22"/>
          <w:szCs w:val="22"/>
          <w:u w:val="single"/>
        </w:rPr>
        <w:t>ustawy z dnia 10 kwietnia 2003 r. o szczególnych zasadach przygotowania i realizacji inwestycji w zakresie dróg publicznych</w:t>
      </w:r>
    </w:p>
    <w:p w:rsidR="0009070D" w:rsidRDefault="00F0627C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 zagospodarowania sporządzony na aktualnej mapie do celów projektowych,</w:t>
      </w:r>
    </w:p>
    <w:p w:rsidR="00F0627C" w:rsidRDefault="00F0627C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projekcie należy uwzględnić ewentualne zabezpieczenia i przebudowy infrastruktury podziemnej (sieci wod.-kan., cieplnej, gazowej, energetycznej, kable telefoniczne, linie telekomunikacyjne i pozostałe), </w:t>
      </w:r>
      <w:r w:rsidR="0097760A">
        <w:rPr>
          <w:rFonts w:ascii="Arial" w:hAnsi="Arial" w:cs="Arial"/>
          <w:bCs/>
          <w:sz w:val="22"/>
          <w:szCs w:val="22"/>
        </w:rPr>
        <w:t xml:space="preserve">należy uzyskać </w:t>
      </w:r>
      <w:r>
        <w:rPr>
          <w:rFonts w:ascii="Arial" w:hAnsi="Arial" w:cs="Arial"/>
          <w:bCs/>
          <w:sz w:val="22"/>
          <w:szCs w:val="22"/>
        </w:rPr>
        <w:t>warunki przyłączenia do sieci energetycznej RWE STOEN,</w:t>
      </w:r>
    </w:p>
    <w:p w:rsidR="00F0627C" w:rsidRDefault="00F0627C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dokumentacja powinna być zgodna z obowiązującymi przepisami, normami </w:t>
      </w:r>
      <w:r w:rsidR="00297B06"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  <w:bCs/>
          <w:sz w:val="22"/>
          <w:szCs w:val="22"/>
        </w:rPr>
        <w:t>i ustawami, a także innymi aktami prawnymi tzw. towarzyszącymi,</w:t>
      </w:r>
    </w:p>
    <w:p w:rsidR="00F0627C" w:rsidRDefault="00F0627C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dokumentacja powinna być wykonana w stanie kompletnym z punktu widzenia celu, któremu ma służyć tzn. umożliwić uzyskanie zgody odpowiedniego organu na prowadzenie prac i stanowić opis przedmiotu zamówienia do przetargu na wykonanie </w:t>
      </w:r>
      <w:r w:rsidR="0089045E">
        <w:rPr>
          <w:rFonts w:ascii="Arial" w:hAnsi="Arial" w:cs="Arial"/>
          <w:bCs/>
          <w:sz w:val="22"/>
          <w:szCs w:val="22"/>
        </w:rPr>
        <w:t>prze</w:t>
      </w:r>
      <w:r w:rsidR="00ED035D">
        <w:rPr>
          <w:rFonts w:ascii="Arial" w:hAnsi="Arial" w:cs="Arial"/>
          <w:bCs/>
          <w:sz w:val="22"/>
          <w:szCs w:val="22"/>
        </w:rPr>
        <w:t>budowy drogi</w:t>
      </w:r>
      <w:r>
        <w:rPr>
          <w:rFonts w:ascii="Arial" w:hAnsi="Arial" w:cs="Arial"/>
          <w:bCs/>
          <w:sz w:val="22"/>
          <w:szCs w:val="22"/>
        </w:rPr>
        <w:t xml:space="preserve"> w oparciu o ustawę Prawo Zamówień Publicznych,</w:t>
      </w:r>
    </w:p>
    <w:p w:rsidR="00F0627C" w:rsidRDefault="00684EF1" w:rsidP="003D5CB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F0627C">
        <w:rPr>
          <w:rFonts w:ascii="Arial" w:hAnsi="Arial" w:cs="Arial"/>
          <w:bCs/>
          <w:sz w:val="22"/>
          <w:szCs w:val="22"/>
        </w:rPr>
        <w:t xml:space="preserve">okumentacja w swej treści powinna </w:t>
      </w:r>
      <w:r>
        <w:rPr>
          <w:rFonts w:ascii="Arial" w:hAnsi="Arial" w:cs="Arial"/>
          <w:bCs/>
          <w:sz w:val="22"/>
          <w:szCs w:val="22"/>
        </w:rPr>
        <w:t>określać</w:t>
      </w:r>
      <w:r w:rsidR="00F0627C">
        <w:rPr>
          <w:rFonts w:ascii="Arial" w:hAnsi="Arial" w:cs="Arial"/>
          <w:bCs/>
          <w:sz w:val="22"/>
          <w:szCs w:val="22"/>
        </w:rPr>
        <w:t xml:space="preserve"> także technologie robót, rozwiązania materiałowe i stosowane maszyny,</w:t>
      </w:r>
    </w:p>
    <w:p w:rsidR="00A81C8E" w:rsidRDefault="00A81C8E" w:rsidP="003D5CB2">
      <w:pPr>
        <w:jc w:val="both"/>
        <w:rPr>
          <w:rFonts w:ascii="Arial" w:hAnsi="Arial" w:cs="Arial"/>
          <w:bCs/>
          <w:sz w:val="22"/>
          <w:szCs w:val="22"/>
        </w:rPr>
      </w:pPr>
    </w:p>
    <w:p w:rsidR="00A81C8E" w:rsidRDefault="00A81C8E" w:rsidP="003D5CB2">
      <w:pPr>
        <w:jc w:val="both"/>
        <w:rPr>
          <w:rFonts w:ascii="Arial" w:hAnsi="Arial" w:cs="Arial"/>
          <w:bCs/>
          <w:sz w:val="22"/>
          <w:szCs w:val="22"/>
        </w:rPr>
      </w:pPr>
      <w:r w:rsidRPr="00297B06">
        <w:rPr>
          <w:rFonts w:ascii="Arial" w:hAnsi="Arial" w:cs="Arial"/>
          <w:b/>
          <w:bCs/>
          <w:i/>
          <w:sz w:val="22"/>
          <w:szCs w:val="22"/>
        </w:rPr>
        <w:t>Dodatkowe wymagania wobec Wykonawcy bez ponoszenia dodatkowych kosztów przez Zamawiającego</w:t>
      </w:r>
      <w:r>
        <w:rPr>
          <w:rFonts w:ascii="Arial" w:hAnsi="Arial" w:cs="Arial"/>
          <w:bCs/>
          <w:sz w:val="22"/>
          <w:szCs w:val="22"/>
        </w:rPr>
        <w:t>:</w:t>
      </w:r>
    </w:p>
    <w:p w:rsidR="00A81C8E" w:rsidRDefault="00A81C8E" w:rsidP="003D5C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uzyskanie wszelkich niezbędnych uzgodnień i opinii (ZDM, STOEN, TP, Stołeczny Konserwator Zabytków itd.) według potrzeb i w zakresie zgodnym z obowiązującymi przepisami,</w:t>
      </w:r>
    </w:p>
    <w:p w:rsidR="00A81C8E" w:rsidRDefault="00A81C8E" w:rsidP="003D5C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życzenie Zamawiającego dokonanie uaktualnienia kosztorysów inwestorskich </w:t>
      </w:r>
      <w:r w:rsidR="00297B06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>w okresie dwóch lat od daty wykonania przedmiotu zamówienia,</w:t>
      </w:r>
    </w:p>
    <w:p w:rsidR="00A81C8E" w:rsidRDefault="00A81C8E" w:rsidP="003D5C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pisemne oświadczenie o kompletności wykonanych prac,</w:t>
      </w:r>
    </w:p>
    <w:p w:rsidR="00C85675" w:rsidRDefault="00A81C8E" w:rsidP="00C856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zapewnienie sprawdzenia wykonanego </w:t>
      </w:r>
      <w:r w:rsidR="00297B06">
        <w:rPr>
          <w:rFonts w:ascii="Arial" w:hAnsi="Arial" w:cs="Arial"/>
          <w:bCs/>
          <w:sz w:val="22"/>
          <w:szCs w:val="22"/>
        </w:rPr>
        <w:t>dzieła przez osobę/y pos</w:t>
      </w:r>
      <w:r w:rsidR="00C85675">
        <w:rPr>
          <w:rFonts w:ascii="Arial" w:hAnsi="Arial" w:cs="Arial"/>
          <w:bCs/>
          <w:sz w:val="22"/>
          <w:szCs w:val="22"/>
        </w:rPr>
        <w:t>iadające uprawnienia projektowe,</w:t>
      </w:r>
    </w:p>
    <w:p w:rsidR="00C85675" w:rsidRPr="00C85675" w:rsidRDefault="00C85675" w:rsidP="00C856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C85675">
        <w:rPr>
          <w:rFonts w:ascii="Arial" w:hAnsi="Arial" w:cs="Arial"/>
          <w:sz w:val="22"/>
          <w:szCs w:val="22"/>
        </w:rPr>
        <w:t>Wykonawca zobowiązany będzie do uzyskania wszelkich niezbędnych uzgodnień i opinii według potrzeb i w zakresie zgodnym z obowiązującymi przepisami.</w:t>
      </w:r>
    </w:p>
    <w:p w:rsidR="00C85675" w:rsidRPr="00C85675" w:rsidRDefault="00C85675" w:rsidP="00C856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C85675">
        <w:rPr>
          <w:rFonts w:ascii="Arial" w:hAnsi="Arial" w:cs="Arial"/>
          <w:sz w:val="22"/>
          <w:szCs w:val="22"/>
        </w:rPr>
        <w:t>Na każde wezwanie właściwych w sprawie organów administracji, Wykonawca zobowiązany będzie do uzupełnienia, poprawienia lub zmiany opracowanego wniosku i załączników do niego.</w:t>
      </w:r>
    </w:p>
    <w:p w:rsidR="00C85675" w:rsidRDefault="00C85675" w:rsidP="00C8567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C85675">
        <w:rPr>
          <w:rFonts w:ascii="Arial" w:hAnsi="Arial" w:cs="Arial"/>
          <w:sz w:val="22"/>
          <w:szCs w:val="22"/>
        </w:rPr>
        <w:t xml:space="preserve">Przewiduje się płatność częściową: w wysokości </w:t>
      </w:r>
      <w:r w:rsidR="00CC17EB">
        <w:rPr>
          <w:rFonts w:ascii="Arial" w:hAnsi="Arial" w:cs="Arial"/>
          <w:sz w:val="22"/>
          <w:szCs w:val="22"/>
        </w:rPr>
        <w:t>1</w:t>
      </w:r>
      <w:r w:rsidRPr="00C85675">
        <w:rPr>
          <w:rFonts w:ascii="Arial" w:hAnsi="Arial" w:cs="Arial"/>
          <w:sz w:val="22"/>
          <w:szCs w:val="22"/>
        </w:rPr>
        <w:t xml:space="preserve">0% po przekazaniu przez Wykonawcę Zamawiającemu i zaakceptowaniu przez Zamawiającego </w:t>
      </w:r>
      <w:r w:rsidR="00CC17EB">
        <w:rPr>
          <w:rFonts w:ascii="Arial" w:hAnsi="Arial" w:cs="Arial"/>
          <w:sz w:val="22"/>
          <w:szCs w:val="22"/>
        </w:rPr>
        <w:t xml:space="preserve">wielobranżowej </w:t>
      </w:r>
      <w:r w:rsidR="00067AEB">
        <w:rPr>
          <w:rFonts w:ascii="Arial" w:hAnsi="Arial" w:cs="Arial"/>
          <w:sz w:val="22"/>
          <w:szCs w:val="22"/>
        </w:rPr>
        <w:t>analizy układu komunikacyjnego (wraz z propozycją rozwiązań)</w:t>
      </w:r>
      <w:r w:rsidR="00CC17EB">
        <w:rPr>
          <w:rFonts w:ascii="Arial" w:hAnsi="Arial" w:cs="Arial"/>
          <w:sz w:val="22"/>
          <w:szCs w:val="22"/>
        </w:rPr>
        <w:t xml:space="preserve">, 30% po przekazaniu </w:t>
      </w:r>
      <w:r>
        <w:rPr>
          <w:rFonts w:ascii="Arial" w:hAnsi="Arial" w:cs="Arial"/>
          <w:sz w:val="22"/>
          <w:szCs w:val="22"/>
        </w:rPr>
        <w:t>projektów budowlanych</w:t>
      </w:r>
      <w:r w:rsidR="004372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projektów </w:t>
      </w:r>
      <w:r w:rsidR="00E94915">
        <w:rPr>
          <w:rFonts w:ascii="Arial" w:hAnsi="Arial" w:cs="Arial"/>
          <w:sz w:val="22"/>
          <w:szCs w:val="22"/>
        </w:rPr>
        <w:t xml:space="preserve">podziału, </w:t>
      </w:r>
      <w:r w:rsidR="004372E9">
        <w:rPr>
          <w:rFonts w:ascii="Arial" w:hAnsi="Arial" w:cs="Arial"/>
          <w:sz w:val="22"/>
          <w:szCs w:val="22"/>
        </w:rPr>
        <w:t xml:space="preserve">projektu zieleni </w:t>
      </w:r>
      <w:r w:rsidR="00E94915">
        <w:rPr>
          <w:rFonts w:ascii="Arial" w:hAnsi="Arial" w:cs="Arial"/>
          <w:sz w:val="22"/>
          <w:szCs w:val="22"/>
        </w:rPr>
        <w:t xml:space="preserve">oraz projektu odwodnienia wraz materiałami od uzyskania pozwolenia wodno-prawnego </w:t>
      </w:r>
      <w:r w:rsidR="004372E9">
        <w:rPr>
          <w:rFonts w:ascii="Arial" w:hAnsi="Arial" w:cs="Arial"/>
          <w:sz w:val="22"/>
          <w:szCs w:val="22"/>
        </w:rPr>
        <w:t>(tzw. część I dokumentacji)</w:t>
      </w:r>
      <w:r w:rsidRPr="00C85675">
        <w:rPr>
          <w:rFonts w:ascii="Arial" w:hAnsi="Arial" w:cs="Arial"/>
          <w:sz w:val="22"/>
          <w:szCs w:val="22"/>
        </w:rPr>
        <w:t xml:space="preserve">, w wysokości </w:t>
      </w:r>
      <w:r>
        <w:rPr>
          <w:rFonts w:ascii="Arial" w:hAnsi="Arial" w:cs="Arial"/>
          <w:sz w:val="22"/>
          <w:szCs w:val="22"/>
        </w:rPr>
        <w:t>4</w:t>
      </w:r>
      <w:r w:rsidRPr="00C85675">
        <w:rPr>
          <w:rFonts w:ascii="Arial" w:hAnsi="Arial" w:cs="Arial"/>
          <w:sz w:val="22"/>
          <w:szCs w:val="22"/>
        </w:rPr>
        <w:t xml:space="preserve">0% po przekazaniu przez Wykonawcę Zamawiającemu </w:t>
      </w:r>
      <w:r w:rsidR="004372E9">
        <w:rPr>
          <w:rFonts w:ascii="Arial" w:hAnsi="Arial" w:cs="Arial"/>
          <w:sz w:val="22"/>
          <w:szCs w:val="22"/>
        </w:rPr>
        <w:t xml:space="preserve">pozostałych </w:t>
      </w:r>
      <w:r w:rsidRPr="00C85675">
        <w:rPr>
          <w:rFonts w:ascii="Arial" w:hAnsi="Arial" w:cs="Arial"/>
          <w:sz w:val="22"/>
          <w:szCs w:val="22"/>
        </w:rPr>
        <w:t xml:space="preserve">materiałów stanowiących przedmiot zamówienia i w </w:t>
      </w:r>
      <w:r w:rsidRPr="00C85675">
        <w:rPr>
          <w:rFonts w:ascii="Arial" w:hAnsi="Arial" w:cs="Arial"/>
          <w:sz w:val="22"/>
          <w:szCs w:val="22"/>
        </w:rPr>
        <w:lastRenderedPageBreak/>
        <w:t>wysokości 20% po uzyskaniu przez</w:t>
      </w:r>
      <w:r>
        <w:rPr>
          <w:rFonts w:ascii="Arial" w:hAnsi="Arial" w:cs="Arial"/>
        </w:rPr>
        <w:t xml:space="preserve"> </w:t>
      </w:r>
      <w:r w:rsidRPr="00C85675">
        <w:rPr>
          <w:rFonts w:ascii="Arial" w:hAnsi="Arial" w:cs="Arial"/>
          <w:sz w:val="22"/>
          <w:szCs w:val="22"/>
        </w:rPr>
        <w:t xml:space="preserve">Zamawiającego decyzji o </w:t>
      </w:r>
      <w:r>
        <w:rPr>
          <w:rFonts w:ascii="Arial" w:hAnsi="Arial" w:cs="Arial"/>
          <w:sz w:val="22"/>
          <w:szCs w:val="22"/>
        </w:rPr>
        <w:t>zgodzie na realizację inwestycji drogowej.</w:t>
      </w:r>
    </w:p>
    <w:p w:rsidR="00A81C8E" w:rsidRDefault="00A81C8E" w:rsidP="003D5CB2">
      <w:pPr>
        <w:jc w:val="both"/>
        <w:rPr>
          <w:rFonts w:ascii="Arial" w:hAnsi="Arial" w:cs="Arial"/>
          <w:bCs/>
          <w:sz w:val="22"/>
          <w:szCs w:val="22"/>
        </w:rPr>
      </w:pPr>
    </w:p>
    <w:p w:rsidR="00A81C8E" w:rsidRPr="00297B06" w:rsidRDefault="00A81C8E" w:rsidP="003D5CB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97B06">
        <w:rPr>
          <w:rFonts w:ascii="Arial" w:hAnsi="Arial" w:cs="Arial"/>
          <w:b/>
          <w:bCs/>
          <w:i/>
          <w:sz w:val="22"/>
          <w:szCs w:val="22"/>
        </w:rPr>
        <w:t>Wymagania dla osób realizujących przedmiot zamówienia:</w:t>
      </w:r>
    </w:p>
    <w:p w:rsidR="004E33A4" w:rsidRDefault="00A81C8E" w:rsidP="003D5C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projektant z uprawnieniami w specjalności </w:t>
      </w:r>
      <w:r w:rsidR="00ED035D">
        <w:rPr>
          <w:rFonts w:ascii="Arial" w:hAnsi="Arial" w:cs="Arial"/>
          <w:bCs/>
          <w:sz w:val="22"/>
          <w:szCs w:val="22"/>
        </w:rPr>
        <w:t>robót drogowych</w:t>
      </w:r>
      <w:r w:rsidR="000E0889">
        <w:rPr>
          <w:rFonts w:ascii="Arial" w:hAnsi="Arial" w:cs="Arial"/>
          <w:bCs/>
          <w:sz w:val="22"/>
          <w:szCs w:val="22"/>
        </w:rPr>
        <w:t>,</w:t>
      </w:r>
    </w:p>
    <w:p w:rsidR="0006563D" w:rsidRDefault="0006563D" w:rsidP="003D5C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projektant z uprawnieniami w specjalności robót elektrycznych</w:t>
      </w:r>
      <w:r w:rsidR="000E0889">
        <w:rPr>
          <w:rFonts w:ascii="Arial" w:hAnsi="Arial" w:cs="Arial"/>
          <w:bCs/>
          <w:sz w:val="22"/>
          <w:szCs w:val="22"/>
        </w:rPr>
        <w:t>.</w:t>
      </w:r>
    </w:p>
    <w:p w:rsidR="0006563D" w:rsidRDefault="0006563D" w:rsidP="0006563D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CC17EB" w:rsidRPr="00CC17EB" w:rsidRDefault="00CC17EB" w:rsidP="003D5CB2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Termin przekazania </w:t>
      </w:r>
      <w:r w:rsidR="00067AEB">
        <w:rPr>
          <w:rFonts w:ascii="Arial" w:hAnsi="Arial" w:cs="Arial"/>
          <w:b/>
          <w:bCs/>
          <w:i/>
          <w:sz w:val="22"/>
          <w:szCs w:val="22"/>
        </w:rPr>
        <w:t>analizy układu komunikacyjnego</w:t>
      </w:r>
      <w:r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CC17EB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15</w:t>
      </w:r>
      <w:r w:rsidRPr="00CC17EB">
        <w:rPr>
          <w:rFonts w:ascii="Arial" w:hAnsi="Arial" w:cs="Arial"/>
          <w:bCs/>
          <w:sz w:val="22"/>
          <w:szCs w:val="22"/>
        </w:rPr>
        <w:t xml:space="preserve"> października 2016 r.</w:t>
      </w:r>
    </w:p>
    <w:p w:rsidR="00297B06" w:rsidRDefault="004372E9" w:rsidP="003D5CB2">
      <w:pPr>
        <w:jc w:val="both"/>
        <w:rPr>
          <w:rFonts w:ascii="Arial" w:hAnsi="Arial" w:cs="Arial"/>
          <w:bCs/>
          <w:sz w:val="22"/>
          <w:szCs w:val="22"/>
        </w:rPr>
      </w:pPr>
      <w:r w:rsidRPr="004372E9">
        <w:rPr>
          <w:rFonts w:ascii="Arial" w:hAnsi="Arial" w:cs="Arial"/>
          <w:b/>
          <w:bCs/>
          <w:i/>
          <w:sz w:val="22"/>
          <w:szCs w:val="22"/>
        </w:rPr>
        <w:t>Termin przekazania tzw. I części dokumentacji</w:t>
      </w:r>
      <w:r>
        <w:rPr>
          <w:rFonts w:ascii="Arial" w:hAnsi="Arial" w:cs="Arial"/>
          <w:bCs/>
          <w:sz w:val="22"/>
          <w:szCs w:val="22"/>
        </w:rPr>
        <w:t>: do 10 grudnia 2016 r.</w:t>
      </w:r>
    </w:p>
    <w:p w:rsidR="00297B06" w:rsidRDefault="004372E9" w:rsidP="003D5CB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Termin</w:t>
      </w:r>
      <w:r w:rsidR="00297B06" w:rsidRPr="00297B06">
        <w:rPr>
          <w:rFonts w:ascii="Arial" w:hAnsi="Arial" w:cs="Arial"/>
          <w:b/>
          <w:bCs/>
          <w:i/>
          <w:sz w:val="22"/>
          <w:szCs w:val="22"/>
        </w:rPr>
        <w:t xml:space="preserve"> opracowania dokumentacji</w:t>
      </w:r>
      <w:r w:rsidR="00297B06">
        <w:rPr>
          <w:rFonts w:ascii="Arial" w:hAnsi="Arial" w:cs="Arial"/>
          <w:bCs/>
          <w:sz w:val="22"/>
          <w:szCs w:val="22"/>
        </w:rPr>
        <w:t xml:space="preserve">: </w:t>
      </w:r>
      <w:r w:rsidR="0089045E">
        <w:rPr>
          <w:rFonts w:ascii="Arial" w:hAnsi="Arial" w:cs="Arial"/>
          <w:bCs/>
          <w:sz w:val="22"/>
          <w:szCs w:val="22"/>
        </w:rPr>
        <w:t xml:space="preserve">15 </w:t>
      </w:r>
      <w:r w:rsidR="00C85675">
        <w:rPr>
          <w:rFonts w:ascii="Arial" w:hAnsi="Arial" w:cs="Arial"/>
          <w:bCs/>
          <w:sz w:val="22"/>
          <w:szCs w:val="22"/>
        </w:rPr>
        <w:t>kwietnia</w:t>
      </w:r>
      <w:r w:rsidR="0089045E">
        <w:rPr>
          <w:rFonts w:ascii="Arial" w:hAnsi="Arial" w:cs="Arial"/>
          <w:bCs/>
          <w:sz w:val="22"/>
          <w:szCs w:val="22"/>
        </w:rPr>
        <w:t xml:space="preserve"> 2017 r.</w:t>
      </w:r>
    </w:p>
    <w:p w:rsidR="00297B06" w:rsidRDefault="00297B06" w:rsidP="003D5CB2">
      <w:pPr>
        <w:jc w:val="both"/>
        <w:rPr>
          <w:rFonts w:ascii="Arial" w:hAnsi="Arial" w:cs="Arial"/>
          <w:bCs/>
          <w:sz w:val="22"/>
          <w:szCs w:val="22"/>
        </w:rPr>
      </w:pPr>
    </w:p>
    <w:p w:rsidR="00297B06" w:rsidRDefault="00297B06" w:rsidP="003D5CB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Dokumentację projektową należy wykonać zgodnie z:</w:t>
      </w:r>
    </w:p>
    <w:p w:rsidR="00297B06" w:rsidRDefault="00297B06" w:rsidP="003D5C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97B06">
        <w:rPr>
          <w:rFonts w:ascii="Arial" w:hAnsi="Arial" w:cs="Arial"/>
          <w:sz w:val="22"/>
          <w:szCs w:val="22"/>
        </w:rPr>
        <w:t>Ustawą Prawo zamówień publicznych z dnia 29 stycznia 2004 r. Dla przedmiotu zamówienia będzie przeprowadzone postępowanie przetargowe celem wyboru wykonawcy robót budowlanych w oparciu o projekty budowlane i wykonawcze, które są przedmiotem zamówienia przedmiotowego postępowania.</w:t>
      </w:r>
    </w:p>
    <w:p w:rsidR="00297B06" w:rsidRDefault="00297B06" w:rsidP="003D5C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97B06">
        <w:rPr>
          <w:rFonts w:ascii="Arial" w:hAnsi="Arial" w:cs="Arial"/>
          <w:sz w:val="22"/>
          <w:szCs w:val="22"/>
        </w:rPr>
        <w:t>Rozporządzeniem Ministra Infrastruktury z dnia 02.09.2004r</w:t>
      </w:r>
      <w:r w:rsidR="00091B26">
        <w:rPr>
          <w:rFonts w:ascii="Arial" w:hAnsi="Arial" w:cs="Arial"/>
          <w:sz w:val="22"/>
          <w:szCs w:val="22"/>
        </w:rPr>
        <w:t>. w</w:t>
      </w:r>
      <w:r w:rsidRPr="00297B06">
        <w:rPr>
          <w:rFonts w:ascii="Arial" w:hAnsi="Arial" w:cs="Arial"/>
          <w:sz w:val="22"/>
          <w:szCs w:val="22"/>
        </w:rPr>
        <w:t xml:space="preserve"> sprawie szczegółowego zakresu i formy dokumentacji projektowej, specyfikacji technicznych wykonania i odbioru robót budowlanych oraz programu funkcjonalno – użytkowego,</w:t>
      </w:r>
    </w:p>
    <w:p w:rsidR="00297B06" w:rsidRDefault="00297B06" w:rsidP="003D5CB2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97B06">
        <w:rPr>
          <w:rFonts w:ascii="Arial" w:hAnsi="Arial" w:cs="Arial"/>
          <w:sz w:val="22"/>
          <w:szCs w:val="22"/>
        </w:rPr>
        <w:t>Rozporządzeniem Ministra  Infrastruktury  z dnia 18 maja 2004r</w:t>
      </w:r>
      <w:r w:rsidR="00091B26">
        <w:rPr>
          <w:rFonts w:ascii="Arial" w:hAnsi="Arial" w:cs="Arial"/>
          <w:sz w:val="22"/>
          <w:szCs w:val="22"/>
        </w:rPr>
        <w:t xml:space="preserve">. </w:t>
      </w:r>
      <w:r w:rsidRPr="00297B06">
        <w:rPr>
          <w:rFonts w:ascii="Arial" w:hAnsi="Arial" w:cs="Arial"/>
          <w:sz w:val="22"/>
          <w:szCs w:val="22"/>
        </w:rPr>
        <w:t xml:space="preserve"> w sprawie określania metod i podstaw sporządzania kosztorysu inwestorskiego, obliczania planowanych kosztów prac projektowych oraz planowania kosztów robót budowlanych określonych w programie funkcjonalno-użytkowym.</w:t>
      </w:r>
    </w:p>
    <w:p w:rsidR="0006563D" w:rsidRPr="0006563D" w:rsidRDefault="0006563D" w:rsidP="0006563D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33A4" w:rsidRDefault="004E33A4" w:rsidP="003D5CB2">
      <w:pPr>
        <w:jc w:val="both"/>
        <w:rPr>
          <w:rFonts w:ascii="Arial" w:hAnsi="Arial" w:cs="Arial"/>
          <w:sz w:val="22"/>
          <w:szCs w:val="22"/>
        </w:rPr>
      </w:pPr>
    </w:p>
    <w:p w:rsidR="00091B26" w:rsidRDefault="00091B26" w:rsidP="003D5CB2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091B26" w:rsidSect="004E33A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4" w:rsidRDefault="006049B4" w:rsidP="00B90876">
      <w:r>
        <w:separator/>
      </w:r>
    </w:p>
  </w:endnote>
  <w:endnote w:type="continuationSeparator" w:id="0">
    <w:p w:rsidR="006049B4" w:rsidRDefault="006049B4" w:rsidP="00B9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B4" w:rsidRDefault="0025162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049B4" w:rsidRDefault="00604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4" w:rsidRDefault="006049B4" w:rsidP="00B90876">
      <w:r>
        <w:separator/>
      </w:r>
    </w:p>
  </w:footnote>
  <w:footnote w:type="continuationSeparator" w:id="0">
    <w:p w:rsidR="006049B4" w:rsidRDefault="006049B4" w:rsidP="00B9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20" w:rsidRDefault="00251620" w:rsidP="00251620">
    <w:pPr>
      <w:pStyle w:val="Nagwek"/>
      <w:jc w:val="right"/>
      <w:rPr>
        <w:i/>
      </w:rPr>
    </w:pPr>
    <w:r>
      <w:rPr>
        <w:i/>
      </w:rPr>
      <w:t>Postępowanie nr 29/WIR/2016</w:t>
    </w:r>
  </w:p>
  <w:p w:rsidR="00251620" w:rsidRDefault="00251620" w:rsidP="00251620">
    <w:pPr>
      <w:pStyle w:val="Nagwek"/>
      <w:jc w:val="right"/>
      <w:rPr>
        <w:i/>
      </w:rPr>
    </w:pPr>
    <w:r>
      <w:rPr>
        <w:i/>
      </w:rPr>
      <w:t>Załącznik nr 10</w:t>
    </w:r>
    <w:r>
      <w:rPr>
        <w:i/>
      </w:rPr>
      <w:t xml:space="preserve"> do SIWZ</w:t>
    </w:r>
  </w:p>
  <w:p w:rsidR="00251620" w:rsidRDefault="00251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53"/>
    <w:multiLevelType w:val="hybridMultilevel"/>
    <w:tmpl w:val="30A0D6F6"/>
    <w:lvl w:ilvl="0" w:tplc="572E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267"/>
    <w:multiLevelType w:val="hybridMultilevel"/>
    <w:tmpl w:val="676C279C"/>
    <w:lvl w:ilvl="0" w:tplc="572E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F7142"/>
    <w:multiLevelType w:val="hybridMultilevel"/>
    <w:tmpl w:val="A102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FA3"/>
    <w:multiLevelType w:val="hybridMultilevel"/>
    <w:tmpl w:val="D7764F54"/>
    <w:lvl w:ilvl="0" w:tplc="19DC8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34B"/>
    <w:multiLevelType w:val="hybridMultilevel"/>
    <w:tmpl w:val="F8B49C32"/>
    <w:lvl w:ilvl="0" w:tplc="3590439E">
      <w:start w:val="1"/>
      <w:numFmt w:val="bullet"/>
      <w:lvlText w:val="–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77B05B2"/>
    <w:multiLevelType w:val="hybridMultilevel"/>
    <w:tmpl w:val="5366EB36"/>
    <w:lvl w:ilvl="0" w:tplc="572ED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F788E"/>
    <w:multiLevelType w:val="hybridMultilevel"/>
    <w:tmpl w:val="98FA594E"/>
    <w:lvl w:ilvl="0" w:tplc="D6C4C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B273D"/>
    <w:multiLevelType w:val="hybridMultilevel"/>
    <w:tmpl w:val="0372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38C7"/>
    <w:multiLevelType w:val="hybridMultilevel"/>
    <w:tmpl w:val="5066DA48"/>
    <w:lvl w:ilvl="0" w:tplc="5F744376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3E5F83"/>
    <w:multiLevelType w:val="hybridMultilevel"/>
    <w:tmpl w:val="1BD40C5C"/>
    <w:lvl w:ilvl="0" w:tplc="033A0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14A8"/>
    <w:multiLevelType w:val="multilevel"/>
    <w:tmpl w:val="E3D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CE64228"/>
    <w:multiLevelType w:val="hybridMultilevel"/>
    <w:tmpl w:val="5A72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14A8"/>
    <w:multiLevelType w:val="hybridMultilevel"/>
    <w:tmpl w:val="3C387F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ACA"/>
    <w:multiLevelType w:val="hybridMultilevel"/>
    <w:tmpl w:val="D1FAFAC2"/>
    <w:lvl w:ilvl="0" w:tplc="691E1C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9E21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437C8"/>
    <w:multiLevelType w:val="hybridMultilevel"/>
    <w:tmpl w:val="E02C92A2"/>
    <w:lvl w:ilvl="0" w:tplc="920A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AAF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B1A7E"/>
    <w:multiLevelType w:val="hybridMultilevel"/>
    <w:tmpl w:val="241A5DAE"/>
    <w:lvl w:ilvl="0" w:tplc="572ED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8209F"/>
    <w:multiLevelType w:val="hybridMultilevel"/>
    <w:tmpl w:val="19B6A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B1AEF"/>
    <w:multiLevelType w:val="hybridMultilevel"/>
    <w:tmpl w:val="16E6C666"/>
    <w:lvl w:ilvl="0" w:tplc="FF16A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64A56"/>
    <w:multiLevelType w:val="hybridMultilevel"/>
    <w:tmpl w:val="048A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9647F"/>
    <w:multiLevelType w:val="hybridMultilevel"/>
    <w:tmpl w:val="6BF62092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F4613"/>
    <w:multiLevelType w:val="hybridMultilevel"/>
    <w:tmpl w:val="37562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3F09"/>
    <w:multiLevelType w:val="hybridMultilevel"/>
    <w:tmpl w:val="A4EA3548"/>
    <w:lvl w:ilvl="0" w:tplc="4BB6F9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8155C5"/>
    <w:multiLevelType w:val="hybridMultilevel"/>
    <w:tmpl w:val="1A90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5A8D"/>
    <w:multiLevelType w:val="hybridMultilevel"/>
    <w:tmpl w:val="8BC6BBDE"/>
    <w:lvl w:ilvl="0" w:tplc="C45EBDC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01907"/>
    <w:multiLevelType w:val="hybridMultilevel"/>
    <w:tmpl w:val="5FC81994"/>
    <w:lvl w:ilvl="0" w:tplc="66064B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42AD1"/>
    <w:multiLevelType w:val="hybridMultilevel"/>
    <w:tmpl w:val="844A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13561"/>
    <w:multiLevelType w:val="hybridMultilevel"/>
    <w:tmpl w:val="39607356"/>
    <w:lvl w:ilvl="0" w:tplc="3124A6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660861"/>
    <w:multiLevelType w:val="hybridMultilevel"/>
    <w:tmpl w:val="9F180076"/>
    <w:lvl w:ilvl="0" w:tplc="89E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C8F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23D77"/>
    <w:multiLevelType w:val="hybridMultilevel"/>
    <w:tmpl w:val="8B3E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90F82"/>
    <w:multiLevelType w:val="hybridMultilevel"/>
    <w:tmpl w:val="5DCA9332"/>
    <w:lvl w:ilvl="0" w:tplc="572ED1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262227"/>
    <w:multiLevelType w:val="hybridMultilevel"/>
    <w:tmpl w:val="93FC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E4C3F"/>
    <w:multiLevelType w:val="hybridMultilevel"/>
    <w:tmpl w:val="AF803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41FA4"/>
    <w:multiLevelType w:val="singleLevel"/>
    <w:tmpl w:val="F1088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21"/>
  </w:num>
  <w:num w:numId="7">
    <w:abstractNumId w:val="8"/>
  </w:num>
  <w:num w:numId="8">
    <w:abstractNumId w:val="6"/>
  </w:num>
  <w:num w:numId="9">
    <w:abstractNumId w:val="26"/>
  </w:num>
  <w:num w:numId="10">
    <w:abstractNumId w:val="9"/>
  </w:num>
  <w:num w:numId="11">
    <w:abstractNumId w:val="3"/>
  </w:num>
  <w:num w:numId="12">
    <w:abstractNumId w:val="0"/>
  </w:num>
  <w:num w:numId="13">
    <w:abstractNumId w:val="31"/>
  </w:num>
  <w:num w:numId="14">
    <w:abstractNumId w:val="29"/>
  </w:num>
  <w:num w:numId="15">
    <w:abstractNumId w:val="4"/>
  </w:num>
  <w:num w:numId="16">
    <w:abstractNumId w:val="32"/>
  </w:num>
  <w:num w:numId="17">
    <w:abstractNumId w:val="11"/>
  </w:num>
  <w:num w:numId="18">
    <w:abstractNumId w:val="20"/>
  </w:num>
  <w:num w:numId="19">
    <w:abstractNumId w:val="7"/>
  </w:num>
  <w:num w:numId="20">
    <w:abstractNumId w:val="28"/>
  </w:num>
  <w:num w:numId="21">
    <w:abstractNumId w:val="25"/>
  </w:num>
  <w:num w:numId="22">
    <w:abstractNumId w:val="30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2"/>
  </w:num>
  <w:num w:numId="28">
    <w:abstractNumId w:val="13"/>
  </w:num>
  <w:num w:numId="29">
    <w:abstractNumId w:val="1"/>
  </w:num>
  <w:num w:numId="30">
    <w:abstractNumId w:val="23"/>
  </w:num>
  <w:num w:numId="31">
    <w:abstractNumId w:val="5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11"/>
    <w:rsid w:val="000506B0"/>
    <w:rsid w:val="0006563D"/>
    <w:rsid w:val="00067AEB"/>
    <w:rsid w:val="0009070D"/>
    <w:rsid w:val="00091B26"/>
    <w:rsid w:val="00091BF1"/>
    <w:rsid w:val="000A1441"/>
    <w:rsid w:val="000D031B"/>
    <w:rsid w:val="000E0889"/>
    <w:rsid w:val="00120E03"/>
    <w:rsid w:val="00167162"/>
    <w:rsid w:val="0017109F"/>
    <w:rsid w:val="001A665C"/>
    <w:rsid w:val="001B0C3E"/>
    <w:rsid w:val="001D178F"/>
    <w:rsid w:val="001F08D1"/>
    <w:rsid w:val="00251620"/>
    <w:rsid w:val="00286E9F"/>
    <w:rsid w:val="00297B06"/>
    <w:rsid w:val="002C5DB1"/>
    <w:rsid w:val="00353F3B"/>
    <w:rsid w:val="00360DD1"/>
    <w:rsid w:val="003D5CB2"/>
    <w:rsid w:val="003F7046"/>
    <w:rsid w:val="004372E9"/>
    <w:rsid w:val="00483E70"/>
    <w:rsid w:val="00493C2C"/>
    <w:rsid w:val="004A2275"/>
    <w:rsid w:val="004A530C"/>
    <w:rsid w:val="004E33A4"/>
    <w:rsid w:val="00580A72"/>
    <w:rsid w:val="005919DA"/>
    <w:rsid w:val="006049B4"/>
    <w:rsid w:val="00616641"/>
    <w:rsid w:val="00655811"/>
    <w:rsid w:val="00662DCB"/>
    <w:rsid w:val="006750E8"/>
    <w:rsid w:val="00676966"/>
    <w:rsid w:val="00684EF1"/>
    <w:rsid w:val="00687971"/>
    <w:rsid w:val="00691D2B"/>
    <w:rsid w:val="006F2C10"/>
    <w:rsid w:val="0071401A"/>
    <w:rsid w:val="007965D7"/>
    <w:rsid w:val="007C1A06"/>
    <w:rsid w:val="007C3D84"/>
    <w:rsid w:val="007D249A"/>
    <w:rsid w:val="007F7601"/>
    <w:rsid w:val="008176BF"/>
    <w:rsid w:val="00843C29"/>
    <w:rsid w:val="0089045E"/>
    <w:rsid w:val="00892730"/>
    <w:rsid w:val="008D67CF"/>
    <w:rsid w:val="008F3125"/>
    <w:rsid w:val="0090120D"/>
    <w:rsid w:val="00905E7E"/>
    <w:rsid w:val="00912496"/>
    <w:rsid w:val="00914010"/>
    <w:rsid w:val="0092033C"/>
    <w:rsid w:val="009305FF"/>
    <w:rsid w:val="00955920"/>
    <w:rsid w:val="009656B3"/>
    <w:rsid w:val="0097760A"/>
    <w:rsid w:val="00992A4E"/>
    <w:rsid w:val="009977F7"/>
    <w:rsid w:val="009F2763"/>
    <w:rsid w:val="00A17975"/>
    <w:rsid w:val="00A20DBA"/>
    <w:rsid w:val="00A41D06"/>
    <w:rsid w:val="00A71EE2"/>
    <w:rsid w:val="00A81C8E"/>
    <w:rsid w:val="00A900BA"/>
    <w:rsid w:val="00AD7819"/>
    <w:rsid w:val="00AF27DD"/>
    <w:rsid w:val="00B310BA"/>
    <w:rsid w:val="00B46C53"/>
    <w:rsid w:val="00B516E1"/>
    <w:rsid w:val="00B614D6"/>
    <w:rsid w:val="00B90876"/>
    <w:rsid w:val="00BB202F"/>
    <w:rsid w:val="00BB56D9"/>
    <w:rsid w:val="00BD4163"/>
    <w:rsid w:val="00BD7888"/>
    <w:rsid w:val="00BF045D"/>
    <w:rsid w:val="00BF2D0F"/>
    <w:rsid w:val="00C17EA4"/>
    <w:rsid w:val="00C46258"/>
    <w:rsid w:val="00C61F2E"/>
    <w:rsid w:val="00C62D01"/>
    <w:rsid w:val="00C72413"/>
    <w:rsid w:val="00C77D70"/>
    <w:rsid w:val="00C85675"/>
    <w:rsid w:val="00C92ACA"/>
    <w:rsid w:val="00C94244"/>
    <w:rsid w:val="00CC17EB"/>
    <w:rsid w:val="00D603B7"/>
    <w:rsid w:val="00D60866"/>
    <w:rsid w:val="00D94127"/>
    <w:rsid w:val="00DA2C67"/>
    <w:rsid w:val="00DA5E11"/>
    <w:rsid w:val="00E311E2"/>
    <w:rsid w:val="00E572A6"/>
    <w:rsid w:val="00E60403"/>
    <w:rsid w:val="00E937B0"/>
    <w:rsid w:val="00E94915"/>
    <w:rsid w:val="00ED035D"/>
    <w:rsid w:val="00ED179A"/>
    <w:rsid w:val="00F0627C"/>
    <w:rsid w:val="00F53CEA"/>
    <w:rsid w:val="00F6676C"/>
    <w:rsid w:val="00F97BF5"/>
    <w:rsid w:val="00FA49BE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5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8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8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9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8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0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876"/>
    <w:rPr>
      <w:sz w:val="24"/>
      <w:szCs w:val="24"/>
    </w:rPr>
  </w:style>
  <w:style w:type="table" w:styleId="Tabela-Siatka">
    <w:name w:val="Table Grid"/>
    <w:basedOn w:val="Standardowy"/>
    <w:uiPriority w:val="59"/>
    <w:rsid w:val="00FC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D179A"/>
    <w:pPr>
      <w:spacing w:line="360" w:lineRule="atLeast"/>
      <w:ind w:left="567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79A"/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17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D179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EE2"/>
    <w:rPr>
      <w:color w:val="0000FF" w:themeColor="hyperlink"/>
      <w:u w:val="single"/>
    </w:rPr>
  </w:style>
  <w:style w:type="paragraph" w:customStyle="1" w:styleId="Autokorekta">
    <w:name w:val="Autokorekta"/>
    <w:rsid w:val="00C856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889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Miasto Stołeczne Warszawa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Monika Cierniak</dc:creator>
  <cp:keywords/>
  <dc:description/>
  <cp:lastModifiedBy>Milewska Celina</cp:lastModifiedBy>
  <cp:revision>4</cp:revision>
  <cp:lastPrinted>2016-06-30T11:37:00Z</cp:lastPrinted>
  <dcterms:created xsi:type="dcterms:W3CDTF">2016-07-06T07:55:00Z</dcterms:created>
  <dcterms:modified xsi:type="dcterms:W3CDTF">2016-07-27T11:57:00Z</dcterms:modified>
</cp:coreProperties>
</file>