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C6" w:rsidRPr="001C47C6" w:rsidRDefault="001C47C6" w:rsidP="001C47C6">
      <w:pPr>
        <w:spacing w:after="0" w:line="240" w:lineRule="auto"/>
        <w:rPr>
          <w:rFonts w:ascii="Times New Roman" w:eastAsia="Times New Roman" w:hAnsi="Times New Roman" w:cs="Times New Roman"/>
          <w:sz w:val="24"/>
          <w:szCs w:val="24"/>
          <w:lang w:eastAsia="pl-PL"/>
        </w:rPr>
      </w:pPr>
      <w:bookmarkStart w:id="0" w:name="_GoBack"/>
      <w:bookmarkEnd w:id="0"/>
      <w:r w:rsidRPr="001C47C6">
        <w:rPr>
          <w:rFonts w:ascii="Times New Roman" w:eastAsia="Times New Roman" w:hAnsi="Times New Roman" w:cs="Times New Roman"/>
          <w:color w:val="000000"/>
          <w:sz w:val="27"/>
          <w:szCs w:val="27"/>
          <w:lang w:eastAsia="pl-PL"/>
        </w:rPr>
        <w:br/>
        <w:t>Ogłoszenie nr 565617-N-2017 z dnia 2017-08-08 r.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jc w:val="center"/>
        <w:rPr>
          <w:rFonts w:ascii="Times New Roman" w:eastAsia="Times New Roman" w:hAnsi="Times New Roman" w:cs="Times New Roman"/>
          <w:b/>
          <w:bCs/>
          <w:color w:val="000000"/>
          <w:sz w:val="27"/>
          <w:szCs w:val="27"/>
          <w:lang w:eastAsia="pl-PL"/>
        </w:rPr>
      </w:pPr>
      <w:r w:rsidRPr="001C47C6">
        <w:rPr>
          <w:rFonts w:ascii="Times New Roman" w:eastAsia="Times New Roman" w:hAnsi="Times New Roman" w:cs="Times New Roman"/>
          <w:b/>
          <w:bCs/>
          <w:color w:val="000000"/>
          <w:sz w:val="27"/>
          <w:szCs w:val="27"/>
          <w:lang w:eastAsia="pl-PL"/>
        </w:rPr>
        <w:t>Miasto Stołeczne Warszawa Dzielnica Wilanów: Część I - ,,Remont terenu zewnętrznego przy Przedszkolu Nr 416 przy ul. Sytej 123 w Warszawie – bez ogrodzenia”, Część II - ,,Remont terenu zewnętrznego przy Przedszkolu Nr 416 przy ul. Sytej 123 w Warszawie – ogrodzenia” </w:t>
      </w:r>
      <w:r w:rsidRPr="001C47C6">
        <w:rPr>
          <w:rFonts w:ascii="Times New Roman" w:eastAsia="Times New Roman" w:hAnsi="Times New Roman" w:cs="Times New Roman"/>
          <w:b/>
          <w:bCs/>
          <w:color w:val="000000"/>
          <w:sz w:val="27"/>
          <w:szCs w:val="27"/>
          <w:lang w:eastAsia="pl-PL"/>
        </w:rPr>
        <w:br/>
        <w:t>OGŁOSZENIE O ZAMÓWIENIU - Roboty budowlane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Zamieszczanie ogłoszenia:</w:t>
      </w:r>
      <w:r w:rsidRPr="001C47C6">
        <w:rPr>
          <w:rFonts w:ascii="Times New Roman" w:eastAsia="Times New Roman" w:hAnsi="Times New Roman" w:cs="Times New Roman"/>
          <w:color w:val="000000"/>
          <w:sz w:val="27"/>
          <w:szCs w:val="27"/>
          <w:lang w:eastAsia="pl-PL"/>
        </w:rPr>
        <w:t> Zamieszczanie obowiązkowe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Ogłoszenie dotyczy:</w:t>
      </w:r>
      <w:r w:rsidRPr="001C47C6">
        <w:rPr>
          <w:rFonts w:ascii="Times New Roman" w:eastAsia="Times New Roman" w:hAnsi="Times New Roman" w:cs="Times New Roman"/>
          <w:color w:val="000000"/>
          <w:sz w:val="27"/>
          <w:szCs w:val="27"/>
          <w:lang w:eastAsia="pl-PL"/>
        </w:rPr>
        <w:t> Zamówienia publicznego</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Nazwa projektu lub programu</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C47C6">
        <w:rPr>
          <w:rFonts w:ascii="Times New Roman" w:eastAsia="Times New Roman" w:hAnsi="Times New Roman" w:cs="Times New Roman"/>
          <w:color w:val="000000"/>
          <w:sz w:val="27"/>
          <w:szCs w:val="27"/>
          <w:lang w:eastAsia="pl-PL"/>
        </w:rPr>
        <w:t>Pzp</w:t>
      </w:r>
      <w:proofErr w:type="spellEnd"/>
      <w:r w:rsidRPr="001C47C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b/>
          <w:bCs/>
          <w:color w:val="000000"/>
          <w:sz w:val="36"/>
          <w:szCs w:val="36"/>
          <w:lang w:eastAsia="pl-PL"/>
        </w:rPr>
      </w:pPr>
      <w:r w:rsidRPr="001C47C6">
        <w:rPr>
          <w:rFonts w:ascii="Times New Roman" w:eastAsia="Times New Roman" w:hAnsi="Times New Roman" w:cs="Times New Roman"/>
          <w:b/>
          <w:bCs/>
          <w:color w:val="000000"/>
          <w:sz w:val="36"/>
          <w:szCs w:val="36"/>
          <w:u w:val="single"/>
          <w:lang w:eastAsia="pl-PL"/>
        </w:rPr>
        <w:t>SEKCJA I: ZAMAWIAJĄCY</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Postępowanie przeprowadza centralny zamawiający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Postępowanie jest przeprowadzane wspólnie przez zamawiających</w:t>
      </w:r>
      <w:r w:rsidRPr="001C47C6">
        <w:rPr>
          <w:rFonts w:ascii="Times New Roman" w:eastAsia="Times New Roman" w:hAnsi="Times New Roman" w:cs="Times New Roman"/>
          <w:color w:val="000000"/>
          <w:sz w:val="27"/>
          <w:szCs w:val="27"/>
          <w:lang w:eastAsia="pl-PL"/>
        </w:rPr>
        <w:t>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Informacje dodatkowe:</w:t>
      </w:r>
      <w:r w:rsidRPr="001C47C6">
        <w:rPr>
          <w:rFonts w:ascii="Times New Roman" w:eastAsia="Times New Roman" w:hAnsi="Times New Roman" w:cs="Times New Roman"/>
          <w:color w:val="000000"/>
          <w:sz w:val="27"/>
          <w:szCs w:val="27"/>
          <w:lang w:eastAsia="pl-PL"/>
        </w:rPr>
        <w:t>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 1) NAZWA I ADRES: </w:t>
      </w:r>
      <w:r w:rsidRPr="001C47C6">
        <w:rPr>
          <w:rFonts w:ascii="Times New Roman" w:eastAsia="Times New Roman" w:hAnsi="Times New Roman" w:cs="Times New Roman"/>
          <w:color w:val="000000"/>
          <w:sz w:val="27"/>
          <w:szCs w:val="27"/>
          <w:lang w:eastAsia="pl-PL"/>
        </w:rPr>
        <w:t>Miasto Stołeczne Warszawa Dzielnica Wilanów, krajowy numer identyfikacyjny 1525966300154, ul. Franciszka Klimczaka  2 , 02-797   Warszawa, woj. mazowieckie, państwo Polska, tel. 22 443 50 00, , e-mailwilanow.wzz@um.warszawa.pl, , faks 22 443 50 40. </w:t>
      </w:r>
      <w:r w:rsidRPr="001C47C6">
        <w:rPr>
          <w:rFonts w:ascii="Times New Roman" w:eastAsia="Times New Roman" w:hAnsi="Times New Roman" w:cs="Times New Roman"/>
          <w:color w:val="000000"/>
          <w:sz w:val="27"/>
          <w:szCs w:val="27"/>
          <w:lang w:eastAsia="pl-PL"/>
        </w:rPr>
        <w:br/>
        <w:t>Adres strony internetowej (URL): www.wilanow.pl </w:t>
      </w:r>
      <w:r w:rsidRPr="001C47C6">
        <w:rPr>
          <w:rFonts w:ascii="Times New Roman" w:eastAsia="Times New Roman" w:hAnsi="Times New Roman" w:cs="Times New Roman"/>
          <w:color w:val="000000"/>
          <w:sz w:val="27"/>
          <w:szCs w:val="27"/>
          <w:lang w:eastAsia="pl-PL"/>
        </w:rPr>
        <w:br/>
        <w:t>Adres profilu nabywcy: </w:t>
      </w:r>
      <w:r w:rsidRPr="001C47C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 2) RODZAJ ZAMAWIAJĄCEGO: </w:t>
      </w:r>
      <w:r w:rsidRPr="001C47C6">
        <w:rPr>
          <w:rFonts w:ascii="Times New Roman" w:eastAsia="Times New Roman" w:hAnsi="Times New Roman" w:cs="Times New Roman"/>
          <w:color w:val="000000"/>
          <w:sz w:val="27"/>
          <w:szCs w:val="27"/>
          <w:lang w:eastAsia="pl-PL"/>
        </w:rPr>
        <w:t>Administracja samorządowa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I.3) WSPÓLNE UDZIELANIE ZAMÓWIENIA </w:t>
      </w:r>
      <w:r w:rsidRPr="001C47C6">
        <w:rPr>
          <w:rFonts w:ascii="Times New Roman" w:eastAsia="Times New Roman" w:hAnsi="Times New Roman" w:cs="Times New Roman"/>
          <w:b/>
          <w:bCs/>
          <w:i/>
          <w:iCs/>
          <w:color w:val="000000"/>
          <w:sz w:val="27"/>
          <w:szCs w:val="27"/>
          <w:lang w:eastAsia="pl-PL"/>
        </w:rPr>
        <w:t>(jeżeli dotyczy)</w:t>
      </w:r>
      <w:r w:rsidRPr="001C47C6">
        <w:rPr>
          <w:rFonts w:ascii="Times New Roman" w:eastAsia="Times New Roman" w:hAnsi="Times New Roman" w:cs="Times New Roman"/>
          <w:b/>
          <w:bCs/>
          <w:color w:val="000000"/>
          <w:sz w:val="27"/>
          <w:szCs w:val="27"/>
          <w:lang w:eastAsia="pl-PL"/>
        </w:rPr>
        <w:t>:</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I.4) KOMUNIKACJA: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 </w:t>
      </w:r>
      <w:r w:rsidRPr="001C47C6">
        <w:rPr>
          <w:rFonts w:ascii="Times New Roman" w:eastAsia="Times New Roman" w:hAnsi="Times New Roman" w:cs="Times New Roman"/>
          <w:color w:val="000000"/>
          <w:sz w:val="27"/>
          <w:szCs w:val="27"/>
          <w:lang w:eastAsia="pl-PL"/>
        </w:rPr>
        <w:br/>
        <w:t>www.wilanow.pl</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Elektronicznie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 </w:t>
      </w:r>
      <w:r w:rsidRPr="001C47C6">
        <w:rPr>
          <w:rFonts w:ascii="Times New Roman" w:eastAsia="Times New Roman" w:hAnsi="Times New Roman" w:cs="Times New Roman"/>
          <w:color w:val="000000"/>
          <w:sz w:val="27"/>
          <w:szCs w:val="27"/>
          <w:lang w:eastAsia="pl-PL"/>
        </w:rPr>
        <w:br/>
        <w:t>adres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t>Nie </w:t>
      </w:r>
      <w:r w:rsidRPr="001C47C6">
        <w:rPr>
          <w:rFonts w:ascii="Times New Roman" w:eastAsia="Times New Roman" w:hAnsi="Times New Roman" w:cs="Times New Roman"/>
          <w:color w:val="000000"/>
          <w:sz w:val="27"/>
          <w:szCs w:val="27"/>
          <w:lang w:eastAsia="pl-PL"/>
        </w:rPr>
        <w:br/>
        <w:t>Inny sposób: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t>Tak </w:t>
      </w:r>
      <w:r w:rsidRPr="001C47C6">
        <w:rPr>
          <w:rFonts w:ascii="Times New Roman" w:eastAsia="Times New Roman" w:hAnsi="Times New Roman" w:cs="Times New Roman"/>
          <w:color w:val="000000"/>
          <w:sz w:val="27"/>
          <w:szCs w:val="27"/>
          <w:lang w:eastAsia="pl-PL"/>
        </w:rPr>
        <w:br/>
        <w:t>Inny sposób: </w:t>
      </w:r>
      <w:r w:rsidRPr="001C47C6">
        <w:rPr>
          <w:rFonts w:ascii="Times New Roman" w:eastAsia="Times New Roman" w:hAnsi="Times New Roman" w:cs="Times New Roman"/>
          <w:color w:val="000000"/>
          <w:sz w:val="27"/>
          <w:szCs w:val="27"/>
          <w:lang w:eastAsia="pl-PL"/>
        </w:rPr>
        <w:br/>
        <w:t>Ofertę należy złożyć w formie pisemnej pod rygorem nieważności </w:t>
      </w:r>
      <w:r w:rsidRPr="001C47C6">
        <w:rPr>
          <w:rFonts w:ascii="Times New Roman" w:eastAsia="Times New Roman" w:hAnsi="Times New Roman" w:cs="Times New Roman"/>
          <w:color w:val="000000"/>
          <w:sz w:val="27"/>
          <w:szCs w:val="27"/>
          <w:lang w:eastAsia="pl-PL"/>
        </w:rPr>
        <w:br/>
        <w:t>Adres: </w:t>
      </w:r>
      <w:r w:rsidRPr="001C47C6">
        <w:rPr>
          <w:rFonts w:ascii="Times New Roman" w:eastAsia="Times New Roman" w:hAnsi="Times New Roman" w:cs="Times New Roman"/>
          <w:color w:val="000000"/>
          <w:sz w:val="27"/>
          <w:szCs w:val="27"/>
          <w:lang w:eastAsia="pl-PL"/>
        </w:rPr>
        <w:br/>
        <w:t>Urząd Miasta Stołecznego Warszawy Dzielnica Wilanów, ul. Franciszka Klimczaka 2, 02-797 Warszawa, w Wydziale Obsługi Mieszkańców, stanowisko obsługi bezpośredniej nr 14-17.Godziny pracy Urzędu: poniedziałek - piątek 8.00 - 16.00, w poniedziałek dyżur Wydziału Obsługi Mieszkańców do godziny 18.00, należy pobrać numerek - litera „B”.</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 </w:t>
      </w:r>
      <w:r w:rsidRPr="001C47C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b/>
          <w:bCs/>
          <w:color w:val="000000"/>
          <w:sz w:val="36"/>
          <w:szCs w:val="36"/>
          <w:lang w:eastAsia="pl-PL"/>
        </w:rPr>
      </w:pPr>
      <w:r w:rsidRPr="001C47C6">
        <w:rPr>
          <w:rFonts w:ascii="Times New Roman" w:eastAsia="Times New Roman" w:hAnsi="Times New Roman" w:cs="Times New Roman"/>
          <w:b/>
          <w:bCs/>
          <w:color w:val="000000"/>
          <w:sz w:val="36"/>
          <w:szCs w:val="36"/>
          <w:u w:val="single"/>
          <w:lang w:eastAsia="pl-PL"/>
        </w:rPr>
        <w:t>SEKCJA II: PRZEDMIOT ZAMÓWIENIA</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II.1) Nazwa nadana zamówieniu przez zamawiającego: </w:t>
      </w:r>
      <w:r w:rsidRPr="001C47C6">
        <w:rPr>
          <w:rFonts w:ascii="Times New Roman" w:eastAsia="Times New Roman" w:hAnsi="Times New Roman" w:cs="Times New Roman"/>
          <w:color w:val="000000"/>
          <w:sz w:val="27"/>
          <w:szCs w:val="27"/>
          <w:lang w:eastAsia="pl-PL"/>
        </w:rPr>
        <w:t>Część I - ,,Remont terenu zewnętrznego przy Przedszkolu Nr 416 przy ul. Sytej 123 w Warszawie – bez ogrodzenia”, Część II - ,,Remont terenu zewnętrznego przy Przedszkolu Nr 416 przy ul. Sytej 123 w Warszawie – ogrodzenia”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Numer referencyjny: </w:t>
      </w:r>
      <w:r w:rsidRPr="001C47C6">
        <w:rPr>
          <w:rFonts w:ascii="Times New Roman" w:eastAsia="Times New Roman" w:hAnsi="Times New Roman" w:cs="Times New Roman"/>
          <w:color w:val="000000"/>
          <w:sz w:val="27"/>
          <w:szCs w:val="27"/>
          <w:lang w:eastAsia="pl-PL"/>
        </w:rPr>
        <w:t>35/WIR/2017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1C47C6" w:rsidRPr="001C47C6" w:rsidRDefault="001C47C6" w:rsidP="001C47C6">
      <w:pPr>
        <w:spacing w:after="0" w:line="450" w:lineRule="atLeast"/>
        <w:jc w:val="both"/>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II.2) Rodzaj zamówienia: </w:t>
      </w:r>
      <w:r w:rsidRPr="001C47C6">
        <w:rPr>
          <w:rFonts w:ascii="Times New Roman" w:eastAsia="Times New Roman" w:hAnsi="Times New Roman" w:cs="Times New Roman"/>
          <w:color w:val="000000"/>
          <w:sz w:val="27"/>
          <w:szCs w:val="27"/>
          <w:lang w:eastAsia="pl-PL"/>
        </w:rPr>
        <w:t>Roboty budowlane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II.3) Informacja o możliwości składania ofert częściowych</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t>Zamówienie podzielone jest na części: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Tak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t>wszystkich części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II.4) Krótki opis przedmiotu zamówienia </w:t>
      </w:r>
      <w:r w:rsidRPr="001C47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C47C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C47C6">
        <w:rPr>
          <w:rFonts w:ascii="Times New Roman" w:eastAsia="Times New Roman" w:hAnsi="Times New Roman" w:cs="Times New Roman"/>
          <w:color w:val="000000"/>
          <w:sz w:val="27"/>
          <w:szCs w:val="27"/>
          <w:lang w:eastAsia="pl-PL"/>
        </w:rPr>
        <w:t xml:space="preserve">A. Przedmiot zamówienia Część I - ,,Remont terenu zewnętrznego przy Przedszkolu Nr 416 przy ul. Sytej 123 w Warszawie – bez ogrodzenia”, Zakres przedmiotu zamówienia obejmuje: 1. Wymianę sztucznej nawierzchni wraz z podbudową na placu zabaw. 2. Wymianę zabawek na placu zabaw, 3. Wyposażenie kącika dydaktycznego 4. Remont piaskownicy i siedzisk. 5. Rozbiórkę murowanych rabat i niskiego ogrodzenia i urządzenie w ich miejsce ogrodzonego kącika dydaktycznego dla dzieci wykonanie rampy nr 2 przy kąciku. 6. Przygotowanie nowego podłoża i powtórne ułożenie kostki. 7. Doposażenie nawodnienia w system sterowania. 8. Naprawę i </w:t>
      </w:r>
      <w:r w:rsidRPr="001C47C6">
        <w:rPr>
          <w:rFonts w:ascii="Times New Roman" w:eastAsia="Times New Roman" w:hAnsi="Times New Roman" w:cs="Times New Roman"/>
          <w:color w:val="000000"/>
          <w:sz w:val="27"/>
          <w:szCs w:val="27"/>
          <w:lang w:eastAsia="pl-PL"/>
        </w:rPr>
        <w:lastRenderedPageBreak/>
        <w:t xml:space="preserve">zabezpieczenie skarp. 9. Przesadzenie krzewów, nasadzenia, założenie trawników. 10. Przebudowę kanalizacji deszczowej. Na obecnym etapie nie wykonujemy prac przy rampie nr 2. Przedmiot zamówienia należy wykonać zgodnie z dokumentacją projektową „Remont placu zabaw łącznie z terenem przyległym w Przedszkolu Nr 416 przy ul. Sytej 123”. Kalkulacja kosztów powinna uwzględniać wszelkie możliwe koszty, w szczególności: pracy, ludzi i sprzętu; zakupu i transportu materiałów niezbędnych do wykonania prac; obsługę administracyjną, geodezyjną i logistyczną, podatki i opłaty urzędowe; inne opłaty, które będą niezbędne w celu kompletnego i terminowego wykonania prac. Przedmiary maja charakter poglądowy. UWAGA! WSZELKIE PRACE BUDOWLANE MUSZĄ BYĆ ZABEZPIECZONE I ODGRODZONE PRZED DOSTĘPEM OSÓB POSTRONNYCH PRZEDEWSZYSTKIM DZIECI PRZEBYWAJĄCYCH NA TERENIE PRZEDSZKOLA OFERTA WYKONAWCY – do wypełnienia przez wykonawcę (w przypadku oferowania produktów równoważnych) należy dołączyć karty katalogowe lub specyfikacje techniczne lub opis lub zdjęcia z oznaczeniem w sposób czytelny oferowanego sprzętu wraz z podaniem ich dokładnych wymiarów oraz z informacją identyfikującą ich producenta (importera). Materiały i urządzenia użyte do budowy muszą posiadać wymagane atesty higieniczne oraz certyfikaty bezpieczeństwa i zgodności z normami obowiązującymi w budownictwie a także z EN 1176 (zabawki) i EN 1177 (nawierzchnie) Za produkty równoważne uważa się asortyment wyszczególniony i opisany parametrami w tabeli Wykaz materiałów i urządzeń przewidzianych do zastosowania na placu zabaw. Parametry funkcjonalne muszą pozostać niezmienne. W przypadku dostarczenia zabawek równoważnych wykonawca zobowiązany jest do rozmieszczenia i przedstawienia ich na planie sytuacyjnym placu zabaw i kącika dydaktycznego z zachowaną strefą bezpieczeństwa zalecaną przez producenta. Należy korzystać z planu sytuacyjnego z dokumentacji projektowej. UWAGA – Zastosowane w opisie przedmiotu zamówienia rysunki zabawek stanowią jedynie materiał pomocniczy dla Wykonawcy mający oddać kształty, wzornictwo i ogólny wygląd zamawianych towarów. Wykonawca jest zobowiązany do sporządzenia szczegółowego harmonogramu rzeczowo-finansowego dla robót przebudowy oraz dostarczenie go </w:t>
      </w:r>
      <w:r w:rsidRPr="001C47C6">
        <w:rPr>
          <w:rFonts w:ascii="Times New Roman" w:eastAsia="Times New Roman" w:hAnsi="Times New Roman" w:cs="Times New Roman"/>
          <w:color w:val="000000"/>
          <w:sz w:val="27"/>
          <w:szCs w:val="27"/>
          <w:lang w:eastAsia="pl-PL"/>
        </w:rPr>
        <w:lastRenderedPageBreak/>
        <w:t xml:space="preserve">w dwa dni przed podpisaniem umowy. Klauzule społeczne 1. Zamawiający, stosownie do art. 29 ust. 3a ustawy Prawo zamówień publicznych, wymaga zatrudniania przez wykonawcę lub podwykonawcę na podstawie umowy o pracę osób wykonujących prace ogólnobudowlane przy remoncie placu zabaw i terenu przyległego do przedszkola związane bezpośrednio z realizacją przedmiotu zamówienia z wyłączeniem kadry kierowniczej. 2. Prace ogólnobudowlane, których dotyczą wymagania zatrudnienia na podstawie umowy o pracę przez wykonawcę lub podwykonawcę osób wykonujących czynności w trakcie realizacji zamówienia – to wszystkie czynności przy remoncie placu zabaw i terenu przyległego do przedszkola, określone w dokumentacji projektowej, wykonywane bezpośrednio na terenie budowy. 3. Wykonawca zobowiązuje się przedstawić dokumenty potwierdzające zatrudnienie osób, o których mowa powyżej. Wykonawca w terminie 5 dni licząc od daty rozpoczęcia wykonywania przedmiotu umowy i na każde żądanie Zamawiającego w terminie wskazanym przez Zamawiającego nie krótszym niż 2 dni robocze przedstawi umowy o pracę osób zatrudnionych, o których mowa powyżej oraz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Kopie umów powinny zostać zanonimizowana w sposób zapewniający ochronę danych osobowych pracowników, zgodnie z przepisami ustawy z dnia 29 sierpnia 1997 r. o ochronie danych osobowych (tj. w szczególności bez adresów, nr PESEL pracowników). Informacje takie jak: imię i nazwisko pracownika, data zawarcia umowy, rodzaj umowy o pracę i wymiar etatu powinny być możliwe do zidentyfikowania. 4. Niezłożenie przez Wykonawcę w wyznaczonym przez Zamawiającego terminie żądanych przez Zamawiającego dokumentów w celu potwierdzenia spełnienia przez Wykonawcę lub </w:t>
      </w:r>
      <w:r w:rsidRPr="001C47C6">
        <w:rPr>
          <w:rFonts w:ascii="Times New Roman" w:eastAsia="Times New Roman" w:hAnsi="Times New Roman" w:cs="Times New Roman"/>
          <w:color w:val="000000"/>
          <w:sz w:val="27"/>
          <w:szCs w:val="27"/>
          <w:lang w:eastAsia="pl-PL"/>
        </w:rPr>
        <w:lastRenderedPageBreak/>
        <w:t xml:space="preserve">Podwykonawcę wymogu zatrudnienia na podstawie umowy o pracę, traktowane będzie jako niespełnienie przez Wykonawcę lub Podwykonawcę wymogu zatrudnienia na podstawie umowy o pracę osób wskazanych powyżej. 5. W trakcie realizacji zamówienia Zamawiający uprawniony jest do wykonywania czynności kontrolnych wobec Wykonawcy odnośnie spełniania przez Wykonawcę lub Podwykonawcę wymogu zatrudnienia na podstawie umowy o pracę osób, o których mowa powyżej. 6. Nieprzedłożenie przez Wykonawcę kopii umów zawartych przez Wykonawcę lub Podwykonawcę z pracownikami świadczącymi pracę, celem wykazania przez Wykonawcę wypełnienia obowiązku zatrudnienia, w terminie wskazanym przez Zamawiającego, będzie traktowane jako niewypełnienie obowiązku zatrudnienia pracowników świadczących przy realizacji przedmiotu zamówienia na podstawie umowy o pracę. Postanowienia dotyczące kar umownych stosuje się odpowiednio. Zamówienia uzupełniające/powtórzone 1. Zgodnie z art. 67 ust. 1 pkt. 6 Prawo Zamówień Publicznych Zamawiający przewiduje udzielenie zamówienia o wartości 100 000 netto polegających na powtórzeniu podobnych robót budowlanych w zakresie remontu terenu zewnętrznego w przedszkolu przy ul. Sytej 123: a) Roboty ogólnobudowlane przy rampie b) Kanalizacja deszczowa c) Prace ziemne d) Place zabaw e) Materiał roślinny f) Drogi, parkingi i chodniki 2. Warunki udzielenia zamówienia: 2.1. Udzielenie gwarancji na roboty budowalne zgodnie z ofertą wykonawcy do zamówienia podstawowego. 2.2. Zamawiający stosownie do art. 29 ust. 3a ustawy Prawo zamówień publicznych, wymaga zatrudniania przez wykonawcę na podstawie umowy o pracę osób wykonujących prace ogólnobudowlane związane bezpośrednio z realizacją przedmiotu zamówienia z wyłączeniem kadry kierowniczej, których zakres obowiązków polega na wykonywaniu pracy w sposób określony w art. 22 § 1 ustawy z dnia 26 czerwca 1974 r. – Kodeks pracy. Część II - ,,Remont terenu zewnętrznego przy Przedszkolu Nr 416 przy ul. Sytej 123 w Warszawie – ogrodzenia” Zakres przedmiotu zamówienia obejmuje: 1. Rozbiórki ogrodzeń – Skucie tynków z podmurówki ogrodzenia od strony ulicy dł. 56m, – Rozbiórka ogrodzenia z fundamentami, od strony północnej granicy działki, – Rozbiórka ogrodzenia drewnianego stojącego nie w granicy, w północno-zachodnim narożniku i </w:t>
      </w:r>
      <w:r w:rsidRPr="001C47C6">
        <w:rPr>
          <w:rFonts w:ascii="Times New Roman" w:eastAsia="Times New Roman" w:hAnsi="Times New Roman" w:cs="Times New Roman"/>
          <w:color w:val="000000"/>
          <w:sz w:val="27"/>
          <w:szCs w:val="27"/>
          <w:lang w:eastAsia="pl-PL"/>
        </w:rPr>
        <w:lastRenderedPageBreak/>
        <w:t xml:space="preserve">fragmentu w miejscu planowanej bramy, dł. 15mb. 2. Naprawa ogrodzenia od strony ulicy – Po skuciu tynku istniejącą powierzchnię betonową należy przeszlifować, większe ubytki wypełnić zaprawą naprawczą mrozoodporną. Uszczelnić połączenie na styku z cegłą klinkierową. Malowanie farbą podkładową impregnującą 3. Nowe ogrodzenie od strony północnej – Ogrodzenie z siatki przemysłowej: Systemowe panele przetłaczane zgrzewane z drutów pionowych i poziomych w formę kraty o oczkach 50x100mm, cynkowane ogniowo i malowane proszkowo na kolor szary. Mocowanie do słupków 3 skręcanymi obejmami. Słupki stalowe z rury prostokątnej 60x40mm, zabetonowane w fundamencie. Cynkowane ogniowo i malowane proszkowo. Podmurówka prefabrykowana składająca się z bloczka i płyty. – Fundament pod panelami – prefabrykowany. 4. Ogrodzenia drewniane – Uzupełnić fragment ogrodzenia drewnianego w narożniku działki, wzorując się na ogrodzeniu istniejącym: akustycznym z wypełnieniem wełną mineralną z welonem szklanym, – Fundamenty pod słupki stalowe – żelbetowe 40x40x120cm, zbrojone pionowo, – Elementy drewniane impregnowane ciśnieniowo i zabezpieczone przed promieniami UV. – Naprawa istniejącego ogrodzenia drewnianego na dł. około 20mb: wymiana uszkodzonych lub zniszczonych elementów, likwidacja prześwitów pod ogrodzeniem. – Malowanie metalowych słupków farbą antykorozyjną na kolor ciemnozielony. W pkt 6.3 opisu technicznego dokumentacji, rezygnuje się z wykonania „Ogrodzenie obsadzić pnączami, wg projektu zieleni”. 5. Nowa brama – Brama drewniana dwuskrzydłowa o wym. 350x180cm, techniczna. – Słupki stalowe 120x120, malowane proszkowo. – Fundamenty pod słupki stalowe – żelbetowe 40x40x120cm, zbrojone pionowo – Skrzydła pełne, oba ryglowane do podłoża, zamykane na kłódkę, drewno impregnowane ciśnieniowo. – Pod bramą należy wykonać chodnik z kostki szer. 50cm, na podbudowie. – Uzupełnić drewniane ogrodzenie po bokach bramy. Szczegółowy zakres remontu ogrodzeń został ujęty w dokumentacji projektowej. Przedmiary mają charakter poglądowy. Remont ogrodzeń należy prowadzić w sposób nie kolidujący z wykonaniem placów zabaw i przebudową terenu zewnętrznego przy Przedszkolu nr 416. Przedmiot zamówienia należy wykonać zgodnie z dokumentacją projektową „Remont placu zabaw łącznie </w:t>
      </w:r>
      <w:r w:rsidRPr="001C47C6">
        <w:rPr>
          <w:rFonts w:ascii="Times New Roman" w:eastAsia="Times New Roman" w:hAnsi="Times New Roman" w:cs="Times New Roman"/>
          <w:color w:val="000000"/>
          <w:sz w:val="27"/>
          <w:szCs w:val="27"/>
          <w:lang w:eastAsia="pl-PL"/>
        </w:rPr>
        <w:lastRenderedPageBreak/>
        <w:t xml:space="preserve">z terenem przyległym w Przedszkolu Nr 416 przy ul. Sytej 123”. Kalkulacja kosztów powinna uwzględniać wszelkie możliwe koszty, w szczególności: pracy, ludzi i sprzętu; zakupu i transportu materiałów niezbędnych do wykonania prac; obsługę administracyjną, geodezyjną i logistyczną, podatki i opłaty urzędowe; inne opłaty, które będą niezbędne w celu kompletnego i terminowego wykonania prac. Wykonawca jest zobowiązany dostarczyć Zamawiającemu niezbędny dokument gwarancji w dacie podpisania protokołu odbioru końcowego. UWAGA! WSZELKIE PRACE BUDOWLANE MUSZĄ BYĆ ZABEZPIECZONE I OGRODZONE PRZED DOSTĘPEM OSÓB POSTRONNYCH PRZEDEWSZYSTKIM DZIECI PRZEBYWAJĄCYCH W PRZEDSZKOLU W przypadku zaproponowania materiałów równoważnych należy załączyć ich karty katalogowe. Wykonawca jest zobowiązany do sporządzenia szczegółowego harmonogramu rzeczowo-finansowego dla robót przebudowy oraz dostarczenie go w dwa dni przed podpisaniem umowy. Klauzule społeczne 1. Zamawiający, stosownie do art. 29 ust. 3a ustawy Prawo zamówień publicznych, wymaga zatrudniania przez wykonawcę lub podwykonawcę na podstawie umowy o pracę osób wykonujących prace ogólnobudowlane przy przebudowie ogrodzenia związane bezpośrednio z realizacją przedmiotu zamówienia z wyłączeniem kadry kierowniczej. 2. Prace ogólnobudowlane, których dotyczą wymagania zatrudnienia na podstawie umowy o pracę przez wykonawcę lub podwykonawcę osób wykonujących czynności w trakcie realizacji zamówienia – to wszystkie czynności przy przebudowie ogrodzenia, określone w dokumentacji projektowej, wykonywane bezpośrednio na terenie budowy. 3. Wykonawca zobowiązuje się przedstawić dokumenty potwierdzające zatrudnienie osób, o których mowa powyżej. Wykonawca w terminie 5 dni licząc od daty rozpoczęcia wykonywania przedmiotu umowy i na każde żądanie Zamawiającego w terminie wskazanym przez Zamawiającego nie krótszym niż 2 dni robocze przedstawi umowy o pracę osób zatrudnionych, o których mowa powyżej oraz oświadczenie Wykonawcy lub Podwykonawcy o zatrudnieniu na podstawie umowy o pracę osób wykonujących czynności, których dotyczy wezwanie Zamawiającego. Oświadczenie to powinno zawierać w szczególności: dokładne określenie podmiotu składającego </w:t>
      </w:r>
      <w:r w:rsidRPr="001C47C6">
        <w:rPr>
          <w:rFonts w:ascii="Times New Roman" w:eastAsia="Times New Roman" w:hAnsi="Times New Roman" w:cs="Times New Roman"/>
          <w:color w:val="000000"/>
          <w:sz w:val="27"/>
          <w:szCs w:val="27"/>
          <w:lang w:eastAsia="pl-PL"/>
        </w:rPr>
        <w:lastRenderedPageBreak/>
        <w:t xml:space="preserve">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Kopie umów powinny zostać zanonimizowana w sposób zapewniający ochronę danych osobowych pracowników, zgodnie z przepisami ustawy z dnia 29 sierpnia 1997 r. o ochronie danych osobowych (tj. w szczególności bez adresów, nr PESEL pracowników). Informacje takie jak: imię i nazwisko pracownika, data zawarcia umowy, rodzaj umowy o pracę i wymiar etatu powinny być możliwe do zidentyfikowania. 4. Niezłożenie przez Wykonawcę w wyznaczonym przez Zamawiającego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wskazanych powyżej. 5. W trakcie realizacji zamówienia Zamawiający uprawniony jest do wykonywania czynności kontrolnych wobec Wykonawcy odnośnie spełniania przez Wykonawcę lub Podwykonawcę wymogu zatrudnienia na podstawie umowy o pracę osób, o których mowa powyżej. 6. Nieprzedłożenie przez Wykonawcę kopii umów zawartych przez Wykonawcę lub Podwykonawcę z pracownikami świadczącymi pracę, celem wykazania przez Wykonawcę wypełnienia obowiązku zatrudnienia, w terminie wskazanym przez Zamawiającego, będzie traktowane jako niewypełnienie obowiązku zatrudnienia pracowników świadczących przy realizacji przedmiotu zamówienia na podstawie umowy o pracę. Postanowienia dotyczące kar umownych stosuje się odpowiednio. Zamówienia uzupełniające/powtórzone 1. Zgodnie z art. 67 ust. 1 pkt. 6 Prawo Zamówień Publicznych Zamawiający przewiduje udzielenie zamówienia o wartości 14960,00 netto polegających na powtórzeniu podobnych robót budowlanych w zakresie remontu ogrodzenia w przedszkolu przy ul. Sytej 123: a) Prace ogólnobudowlane przy remoncie ogrodzenia b) Ręczna rozbiórka metalowych paneli ogrodzenia c) Ręczna rozbiórka konstrukcji betonowych d) Przeniesienie i montaż paneli metalowych e) Przeniesienie i montaż cokołów </w:t>
      </w:r>
      <w:r w:rsidRPr="001C47C6">
        <w:rPr>
          <w:rFonts w:ascii="Times New Roman" w:eastAsia="Times New Roman" w:hAnsi="Times New Roman" w:cs="Times New Roman"/>
          <w:color w:val="000000"/>
          <w:sz w:val="27"/>
          <w:szCs w:val="27"/>
          <w:lang w:eastAsia="pl-PL"/>
        </w:rPr>
        <w:lastRenderedPageBreak/>
        <w:t>betonowych f) Malowanie dwukrotne 2. Warunki udzielenia zamówienia: 2.3. Udzielenie gwarancji na roboty budowalne zgodnie z ofertą wykonawcy do zamówienia podstawowego. 2.4. Zamawiający stosownie do art. 29 ust. 3a ustawy Prawo zamówień publicznych, wymaga zatrudniania przez wykonawcę na podstawie umowy o pracę osób wykonujących prace ogólnobudowlane związane bezpośrednio z realizacją przedmiotu zamówienia z wyłączeniem kadry kierowniczej, których zakres obowiązków polega na wykonywaniu pracy w sposób określony w art. 22 § 1 ustawy z dnia 26 czerwca 1974 r. – Kodeks pracy.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II.5) Główny kod CPV: </w:t>
      </w:r>
      <w:r w:rsidRPr="001C47C6">
        <w:rPr>
          <w:rFonts w:ascii="Times New Roman" w:eastAsia="Times New Roman" w:hAnsi="Times New Roman" w:cs="Times New Roman"/>
          <w:color w:val="000000"/>
          <w:sz w:val="27"/>
          <w:szCs w:val="27"/>
          <w:lang w:eastAsia="pl-PL"/>
        </w:rPr>
        <w:t>45000000-7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Dodatkowe kody CPV:</w:t>
      </w:r>
      <w:r w:rsidRPr="001C47C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Kod CPV</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45112710-5</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37535200-9</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37535200-9</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37535200-9</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45233253-7</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45342000-6</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45232410-9</w:t>
            </w:r>
          </w:p>
        </w:tc>
      </w:tr>
    </w:tbl>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II.6) Całkowita wartość zamówienia </w:t>
      </w:r>
      <w:r w:rsidRPr="001C47C6">
        <w:rPr>
          <w:rFonts w:ascii="Times New Roman" w:eastAsia="Times New Roman" w:hAnsi="Times New Roman" w:cs="Times New Roman"/>
          <w:i/>
          <w:iCs/>
          <w:color w:val="000000"/>
          <w:sz w:val="27"/>
          <w:szCs w:val="27"/>
          <w:lang w:eastAsia="pl-PL"/>
        </w:rPr>
        <w:t>(jeżeli zamawiający podaje informacje o wartości zamówienia)</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t>Wartość bez VAT: </w:t>
      </w:r>
      <w:r w:rsidRPr="001C47C6">
        <w:rPr>
          <w:rFonts w:ascii="Times New Roman" w:eastAsia="Times New Roman" w:hAnsi="Times New Roman" w:cs="Times New Roman"/>
          <w:color w:val="000000"/>
          <w:sz w:val="27"/>
          <w:szCs w:val="27"/>
          <w:lang w:eastAsia="pl-PL"/>
        </w:rPr>
        <w:br/>
        <w:t>Waluta: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C47C6">
        <w:rPr>
          <w:rFonts w:ascii="Times New Roman" w:eastAsia="Times New Roman" w:hAnsi="Times New Roman" w:cs="Times New Roman"/>
          <w:b/>
          <w:bCs/>
          <w:color w:val="000000"/>
          <w:sz w:val="27"/>
          <w:szCs w:val="27"/>
          <w:lang w:eastAsia="pl-PL"/>
        </w:rPr>
        <w:t>Pzp</w:t>
      </w:r>
      <w:proofErr w:type="spellEnd"/>
      <w:r w:rsidRPr="001C47C6">
        <w:rPr>
          <w:rFonts w:ascii="Times New Roman" w:eastAsia="Times New Roman" w:hAnsi="Times New Roman" w:cs="Times New Roman"/>
          <w:b/>
          <w:bCs/>
          <w:color w:val="000000"/>
          <w:sz w:val="27"/>
          <w:szCs w:val="27"/>
          <w:lang w:eastAsia="pl-PL"/>
        </w:rPr>
        <w:t>: </w:t>
      </w:r>
      <w:r w:rsidRPr="001C47C6">
        <w:rPr>
          <w:rFonts w:ascii="Times New Roman" w:eastAsia="Times New Roman" w:hAnsi="Times New Roman" w:cs="Times New Roman"/>
          <w:color w:val="000000"/>
          <w:sz w:val="27"/>
          <w:szCs w:val="27"/>
          <w:lang w:eastAsia="pl-PL"/>
        </w:rPr>
        <w:t>Tak </w:t>
      </w:r>
      <w:r w:rsidRPr="001C47C6">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1C47C6">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1C47C6">
        <w:rPr>
          <w:rFonts w:ascii="Times New Roman" w:eastAsia="Times New Roman" w:hAnsi="Times New Roman" w:cs="Times New Roman"/>
          <w:color w:val="000000"/>
          <w:sz w:val="27"/>
          <w:szCs w:val="27"/>
          <w:lang w:eastAsia="pl-PL"/>
        </w:rPr>
        <w:t>Pzp</w:t>
      </w:r>
      <w:proofErr w:type="spellEnd"/>
      <w:r w:rsidRPr="001C47C6">
        <w:rPr>
          <w:rFonts w:ascii="Times New Roman" w:eastAsia="Times New Roman" w:hAnsi="Times New Roman" w:cs="Times New Roman"/>
          <w:color w:val="000000"/>
          <w:sz w:val="27"/>
          <w:szCs w:val="27"/>
          <w:lang w:eastAsia="pl-PL"/>
        </w:rPr>
        <w:t xml:space="preserve">: Część I - ,,Remont terenu zewnętrznego przy Przedszkolu Nr 416 przy ul. Sytej 123 w Warszawie – bez ogrodzenia Zamówienia uzupełniające/powtórzone 1. Zgodnie z art. 67 ust. 1 pkt. 6 Prawo Zamówień Publicznych Zamawiający przewiduje udzielenie zamówienia o wartości 100 000 netto polegających na powtórzeniu podobnych robót budowlanych w zakresie remontu terenu zewnętrznego w przedszkolu przy ul. Sytej 123: a) Roboty ogólnobudowlane przy rampie b) Kanalizacja deszczowa c) Prace ziemne d) Place zabaw e) Materiał roślinny f) Drogi, parkingi i chodniki 2. Warunki udzielenia zamówienia: 2.1. Udzielenie gwarancji na roboty budowalne zgodnie z ofertą wykonawcy do zamówienia podstawowego. 2.2. Zamawiający stosownie do art. 29 ust. 3a ustawy Prawo zamówień publicznych, wymaga zatrudniania przez wykonawcę na podstawie umowy o pracę osób wykonujących prace ogólnobudowlane związane bezpośrednio z realizacją przedmiotu zamówienia z wyłączeniem kadry kierowniczej, których zakres obowiązków polega na wykonywaniu pracy w sposób określony w art. 22 § 1 ustawy z dnia 26 czerwca 1974 r. – Kodeks pracy. Część II - Remont terenu zewnętrznego przy Przedszkolu Nr 416 przy ul. Sytej 123 w Warszawie – ogrodzenia Zamówienia uzupełniające/powtórzone 1. Zgodnie z art. 67 ust. 1 pkt. 6 Prawo Zamówień Publicznych Zamawiający przewiduje udzielenie zamówienia o wartości 14960,00 netto polegających na powtórzeniu podobnych robót budowlanych w zakresie remontu ogrodzenia w przedszkolu przy ul. Sytej 123: a) Prace ogólnobudowlane przy remoncie ogrodzenia b) Ręczna rozbiórka metalowych paneli ogrodzenia c) Ręczna rozbiórka konstrukcji betonowych d) Przeniesienie i montaż paneli metalowych e) Przeniesienie i montaż cokołów betonowych f) Malowanie dwukrotne 2. Warunki udzielenia zamówienia: 2.3. Udzielenie gwarancji na roboty budowalne zgodnie z ofertą wykonawcy do zamówienia podstawowego. 2.4. Zamawiający stosownie do art. 29 ust. 3a ustawy Prawo zamówień publicznych, wymaga zatrudniania przez wykonawcę na podstawie umowy o pracę osób wykonujących prace ogólnobudowlane związane bezpośrednio z realizacją przedmiotu zamówienia z wyłączeniem kadry kierowniczej, których zakres </w:t>
      </w:r>
      <w:r w:rsidRPr="001C47C6">
        <w:rPr>
          <w:rFonts w:ascii="Times New Roman" w:eastAsia="Times New Roman" w:hAnsi="Times New Roman" w:cs="Times New Roman"/>
          <w:color w:val="000000"/>
          <w:sz w:val="27"/>
          <w:szCs w:val="27"/>
          <w:lang w:eastAsia="pl-PL"/>
        </w:rPr>
        <w:lastRenderedPageBreak/>
        <w:t>obowiązków polega na wykonywaniu pracy w sposób określony w art. 22 § 1 ustawy z dnia 26 czerwca 1974 r. – Kodeks pracy.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t>miesiącach:   </w:t>
      </w:r>
      <w:r w:rsidRPr="001C47C6">
        <w:rPr>
          <w:rFonts w:ascii="Times New Roman" w:eastAsia="Times New Roman" w:hAnsi="Times New Roman" w:cs="Times New Roman"/>
          <w:i/>
          <w:iCs/>
          <w:color w:val="000000"/>
          <w:sz w:val="27"/>
          <w:szCs w:val="27"/>
          <w:lang w:eastAsia="pl-PL"/>
        </w:rPr>
        <w:t> lub </w:t>
      </w:r>
      <w:r w:rsidRPr="001C47C6">
        <w:rPr>
          <w:rFonts w:ascii="Times New Roman" w:eastAsia="Times New Roman" w:hAnsi="Times New Roman" w:cs="Times New Roman"/>
          <w:b/>
          <w:bCs/>
          <w:color w:val="000000"/>
          <w:sz w:val="27"/>
          <w:szCs w:val="27"/>
          <w:lang w:eastAsia="pl-PL"/>
        </w:rPr>
        <w:t>dniach:</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i/>
          <w:iCs/>
          <w:color w:val="000000"/>
          <w:sz w:val="27"/>
          <w:szCs w:val="27"/>
          <w:lang w:eastAsia="pl-PL"/>
        </w:rPr>
        <w:t>lub</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data rozpoczęcia: </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i/>
          <w:iCs/>
          <w:color w:val="000000"/>
          <w:sz w:val="27"/>
          <w:szCs w:val="27"/>
          <w:lang w:eastAsia="pl-PL"/>
        </w:rPr>
        <w:t> lub </w:t>
      </w:r>
      <w:r w:rsidRPr="001C47C6">
        <w:rPr>
          <w:rFonts w:ascii="Times New Roman" w:eastAsia="Times New Roman" w:hAnsi="Times New Roman" w:cs="Times New Roman"/>
          <w:b/>
          <w:bCs/>
          <w:color w:val="000000"/>
          <w:sz w:val="27"/>
          <w:szCs w:val="27"/>
          <w:lang w:eastAsia="pl-PL"/>
        </w:rPr>
        <w:t>zakończenia: </w:t>
      </w:r>
      <w:r w:rsidRPr="001C47C6">
        <w:rPr>
          <w:rFonts w:ascii="Times New Roman" w:eastAsia="Times New Roman" w:hAnsi="Times New Roman" w:cs="Times New Roman"/>
          <w:color w:val="000000"/>
          <w:sz w:val="27"/>
          <w:szCs w:val="27"/>
          <w:lang w:eastAsia="pl-PL"/>
        </w:rPr>
        <w:t>2017-11-30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II.9) Informacje dodatkowe: </w:t>
      </w:r>
      <w:r w:rsidRPr="001C47C6">
        <w:rPr>
          <w:rFonts w:ascii="Times New Roman" w:eastAsia="Times New Roman" w:hAnsi="Times New Roman" w:cs="Times New Roman"/>
          <w:color w:val="000000"/>
          <w:sz w:val="27"/>
          <w:szCs w:val="27"/>
          <w:lang w:eastAsia="pl-PL"/>
        </w:rPr>
        <w:t>Cz. I zamówienia: Termin zakończenia realizacji przedmiotu umowy ustala się na dzień 15.11.2017 r. w tym: 1) Etap I - etap remont kącika dydaktycznego z terenem przyległym oraz terenu przyległego do budynku przedszkola (rampa nr 1 wzdłuż kącika dydaktycznego) oraz mały plac zabaw należy wykonać w terminie do 20.10.2017 r. 2) Etap II – remont kanalizacji deszczowej oraz nawodnienie, duży plac zabaw należy wykonać do dnia 10.11.2017r. (odcinek kanalizacji i nawodnienie pod placami zabaw należy wykonać przed ułożeniem nawierzchni na placu zabaw) 3) pozostała część prac budowlanych należy wykonać do dnia 30.11.2017 r. Cz. II zamówienia: Termin zakończenia realizacji przedmiotu umowy 30.10.2017 r.</w:t>
      </w:r>
    </w:p>
    <w:p w:rsidR="001C47C6" w:rsidRPr="001C47C6" w:rsidRDefault="001C47C6" w:rsidP="001C47C6">
      <w:pPr>
        <w:spacing w:after="0" w:line="450" w:lineRule="atLeast"/>
        <w:rPr>
          <w:rFonts w:ascii="Times New Roman" w:eastAsia="Times New Roman" w:hAnsi="Times New Roman" w:cs="Times New Roman"/>
          <w:b/>
          <w:bCs/>
          <w:color w:val="000000"/>
          <w:sz w:val="36"/>
          <w:szCs w:val="36"/>
          <w:lang w:eastAsia="pl-PL"/>
        </w:rPr>
      </w:pPr>
      <w:r w:rsidRPr="001C47C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III.1) WARUNKI UDZIAŁU W POSTĘPOWANIU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t>Określenie warunków: </w:t>
      </w:r>
      <w:r w:rsidRPr="001C47C6">
        <w:rPr>
          <w:rFonts w:ascii="Times New Roman" w:eastAsia="Times New Roman" w:hAnsi="Times New Roman" w:cs="Times New Roman"/>
          <w:color w:val="000000"/>
          <w:sz w:val="27"/>
          <w:szCs w:val="27"/>
          <w:lang w:eastAsia="pl-PL"/>
        </w:rPr>
        <w:br/>
        <w:t>Informacje dodatkowe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III.1.2) Sytuacja finansowa lub ekonomiczna </w:t>
      </w:r>
      <w:r w:rsidRPr="001C47C6">
        <w:rPr>
          <w:rFonts w:ascii="Times New Roman" w:eastAsia="Times New Roman" w:hAnsi="Times New Roman" w:cs="Times New Roman"/>
          <w:color w:val="000000"/>
          <w:sz w:val="27"/>
          <w:szCs w:val="27"/>
          <w:lang w:eastAsia="pl-PL"/>
        </w:rPr>
        <w:br/>
        <w:t>Określenie warunków: </w:t>
      </w:r>
      <w:r w:rsidRPr="001C47C6">
        <w:rPr>
          <w:rFonts w:ascii="Times New Roman" w:eastAsia="Times New Roman" w:hAnsi="Times New Roman" w:cs="Times New Roman"/>
          <w:color w:val="000000"/>
          <w:sz w:val="27"/>
          <w:szCs w:val="27"/>
          <w:lang w:eastAsia="pl-PL"/>
        </w:rPr>
        <w:br/>
        <w:t>Informacje dodatkowe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III.1.3) Zdolność techniczna lub zawodowa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lastRenderedPageBreak/>
        <w:t>Określenie warunków: O udzielenie zamówienia mogą ubiegać się Wykonawcy, którzy: 1) nie podlegają wykluczeniu, 2) spełniają warunki udziału w postępowaniu. 1.Podstawy wykluczenia Zamawiający wykluczy z postępowania Wykonawców w stosunku do których zachodzą przesłanki wykluczenia wskazane w art. 24 ust. 1 ustawy. 1) Część I - ,,Remont terenu zewnętrznego przy Przedszkolu Nr 416 przy ul. Sytej 123 w Warszawie – bez ogrodzenia” Wykonawca spełni warunki udziału w postępowaniu jeżeli wykaże, że w okresie ostatnich pięciu lat przed upływem terminu składania ofert (a jeżeli okres prowadzenia jest krótszy – w tym okresie), wykonał w sposób należyty zgodnie z prawem budowlanym, przynajmniej dwie roboty budowlane, o wartości każdej z robót nie mniejszej niż 400.000,00 zł brutto, polegające na wykonaniu lub remoncie placów zabaw. W przypadku, jeżeli wartość zamówienia wyrażona została w umowie w walucie innej niż polski złoty – równowartość tej kwoty w złotych brutto wg średniego kursu złotego w stosunku do walut obcych określonego w Tabeli Kursów Narodowego Banku Polskiego na dzień opublikowania ogłoszenia o zamówieniu w Dzienniku Urzędowym Unii Europejskiej. 2) Część II - ,,Remont terenu zewnętrznego przy Przedszkolu Nr 416 przy ul. Sytej 123 w Warszawie – ogrodzenia” Wykonawca spełni warunki udziału w postępowaniu jeżeli wykaże, że: w okresie ostatnich pięciu lat przed upływem terminu składania ofert (a jeżeli okres prowadzenia jest krótszy – w tym okresie), wykonał w sposób należyty zgodnie z prawem budowlanym, przynajmniej dwie roboty budowlane, o wartości każdej z robót nie mniejszej niż 35.000,00 zł brutto, polegające na budowie lub remoncie ogrodzeń obiektów. W przypadku, jeżeli wartość zamówienia wyrażona została w umowie w walucie innej niż polski złoty – równowartość tej kwoty w złotych brutto wg średniego kursu złotego w stosunku do walut obcych określonego w Tabeli Kursów Narodowego Banku Polskiego na dzień opublikowania ogłoszenia o zamówieniu w Dzienniku Urzędowym Unii Europejskiej. </w:t>
      </w:r>
      <w:r w:rsidRPr="001C47C6">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1C47C6">
        <w:rPr>
          <w:rFonts w:ascii="Times New Roman" w:eastAsia="Times New Roman" w:hAnsi="Times New Roman" w:cs="Times New Roman"/>
          <w:color w:val="000000"/>
          <w:sz w:val="27"/>
          <w:szCs w:val="27"/>
          <w:lang w:eastAsia="pl-PL"/>
        </w:rPr>
        <w:lastRenderedPageBreak/>
        <w:t>zawodowych lub doświadczeniu tych osób: </w:t>
      </w:r>
      <w:r w:rsidRPr="001C47C6">
        <w:rPr>
          <w:rFonts w:ascii="Times New Roman" w:eastAsia="Times New Roman" w:hAnsi="Times New Roman" w:cs="Times New Roman"/>
          <w:color w:val="000000"/>
          <w:sz w:val="27"/>
          <w:szCs w:val="27"/>
          <w:lang w:eastAsia="pl-PL"/>
        </w:rPr>
        <w:br/>
        <w:t>Informacje dodatkowe: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III.2) PODSTAWY WYKLUCZENIA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C47C6">
        <w:rPr>
          <w:rFonts w:ascii="Times New Roman" w:eastAsia="Times New Roman" w:hAnsi="Times New Roman" w:cs="Times New Roman"/>
          <w:b/>
          <w:bCs/>
          <w:color w:val="000000"/>
          <w:sz w:val="27"/>
          <w:szCs w:val="27"/>
          <w:lang w:eastAsia="pl-PL"/>
        </w:rPr>
        <w:t>Pzp</w:t>
      </w:r>
      <w:proofErr w:type="spellEnd"/>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C47C6">
        <w:rPr>
          <w:rFonts w:ascii="Times New Roman" w:eastAsia="Times New Roman" w:hAnsi="Times New Roman" w:cs="Times New Roman"/>
          <w:b/>
          <w:bCs/>
          <w:color w:val="000000"/>
          <w:sz w:val="27"/>
          <w:szCs w:val="27"/>
          <w:lang w:eastAsia="pl-PL"/>
        </w:rPr>
        <w:t>Pzp</w:t>
      </w:r>
      <w:proofErr w:type="spellEnd"/>
      <w:r w:rsidRPr="001C47C6">
        <w:rPr>
          <w:rFonts w:ascii="Times New Roman" w:eastAsia="Times New Roman" w:hAnsi="Times New Roman" w:cs="Times New Roman"/>
          <w:color w:val="000000"/>
          <w:sz w:val="27"/>
          <w:szCs w:val="27"/>
          <w:lang w:eastAsia="pl-PL"/>
        </w:rPr>
        <w:t> Nie Zamawiający przewiduje następujące fakultatywne podstawy wykluczenia: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C47C6">
        <w:rPr>
          <w:rFonts w:ascii="Times New Roman" w:eastAsia="Times New Roman" w:hAnsi="Times New Roman" w:cs="Times New Roman"/>
          <w:color w:val="000000"/>
          <w:sz w:val="27"/>
          <w:szCs w:val="27"/>
          <w:lang w:eastAsia="pl-PL"/>
        </w:rPr>
        <w:br/>
        <w:t>Tak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Oświadczenie o spełnianiu kryteriów selekcji </w:t>
      </w:r>
      <w:r w:rsidRPr="001C47C6">
        <w:rPr>
          <w:rFonts w:ascii="Times New Roman" w:eastAsia="Times New Roman" w:hAnsi="Times New Roman" w:cs="Times New Roman"/>
          <w:color w:val="000000"/>
          <w:sz w:val="27"/>
          <w:szCs w:val="27"/>
          <w:lang w:eastAsia="pl-PL"/>
        </w:rPr>
        <w:br/>
        <w:t>Nie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t>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gdy Wykonawca wskazuje w wykazie roboty wykonane na rzecz Zamawiającego, nie ma obowiązku przedkładania w/w dowodów. Wykaz robót należy przygotować wg wzoru stanowiącego Załącznik nr 8 do SIWZ, b) W przypadku, gdy Wykonawca polega na zdolnościach lub sytuacji innych podmiotów - dokument (np. oryginał pisemnego zobowiązania innych podmiotów) potwierdzający, że Wykonawca będzie dysponował niezbędnymi zasobami w stopniu umożliwiającym należyte wykonanie zamówienia publicznego oraz że stosunek łączący Wykonawcę z tymi podmiotami gwarantuje rzeczywisty dostęp do ich zasobów. Powyższy dokument powinien zawierać informacje dotyczące w szczególności: i. zakresu dostępnych Wykonawcy zasobów innego podmiotu ii. sposobu wykorzystania zasobów innego podmiotu, przez Wykonawcę, przy wykonaniu zamówienia iii. zakresu i okresu udziału innego podmiotu przy wykonywaniu zamówienia iv. czy podmiot, na zdolnościach którego Wykonawca polega w odniesieniu do warunków udziału w postępowaniu dotyczących doświadczenia, zrealizuje czynności, których wskazane zdolności dotyczą (czy będzie brał udział w wykonaniu zamówienia). Zobowiązanie należy przygotować wg wzoru stanowiącego Załącznik nr 9 do SIWZ.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lastRenderedPageBreak/>
        <w:t>III.5.2) W ZAKRESIE KRYTERIÓW SELEKCJI:</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III.7) INNE DOKUMENTY NIE WYMIENIONE W pkt III.3) - III.6)</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 xml:space="preserve">Oświadczenia lub dokumenty wymagane w postępowaniu: 1. Zamawiający wymaga w niniejszym postępowaniu wypełnionego Formularza oferty o treści zgodnej ze wzorem stanowiącym Załącznik nr 1 A lub B do SIWZ. 2. Ponadto do oferty należy załączyć: a) aktualne na dzień składania ofert oświadczenie Wykonawcy stanowiące wstępne potwierdzenie że Wykonawca spełnia warunki udziału w postępowaniu, o treści zgodnej ze wzorem stanowiącym Załącznik nr 2 do SIWZ, b) aktualne na dzień składania ofert oświadczenie Wykonawcy stanowiące wstępne potwierdzenie że Wykonawca nie podlega wykluczeniu z postępowania, o treści zgodnej ze wzorem stanowiącym Załącznik nr 3 do SIWZ, c) Oświadczenie pisemne Wykonawcy o podwykonawcach, wraz ze wskazaniem części zamówienia których wykonanie zamierza powierzyć podwykonawcom oraz z podaniem firm podwykonawców lub informacją o samodzielnym wykonaniu zamówienia, o treści zgodnej ze wzorem stanowiącym Załącznik nr 5 do SIWZ, d) dokument (np. pełnomocnictwo, odpis z właściwego rejestru, np. Krajowego Rejestru Sądowego, informacja o wpisie do Centralnej Ewidencji i Informacji o Działalności Gospodarczej Rzeczypospolitej Polskiej lub umowa spółki cywilnej, itp.) potwierdzający, iż oferta została podpisana przez osobę/y uprawnioną/e do reprezentowania Wykonawcy, jeżeli nie wynika to z innych dokumentów załączonych do oferty, e) w terminie 3 dni od dnia przekazania (zamieszczenia na stronie internetowej) informacji z otwarcia ofert, Wykonawca zobowiązany jest przekazać Zamawiającemu (bez wezwania) oświadczenie o przynależności lub braku przynależności do tej samej grupy kapitałowej, o której mowa w art. 24 ust. 1 pkt 23 ustawy - wg wzoru określonego w Załączniku nr 4 do SIWZ. Wraz z przedstawieniem oświadczenia Wykonawca może przedstawić dowody, że </w:t>
      </w:r>
      <w:r w:rsidRPr="001C47C6">
        <w:rPr>
          <w:rFonts w:ascii="Times New Roman" w:eastAsia="Times New Roman" w:hAnsi="Times New Roman" w:cs="Times New Roman"/>
          <w:color w:val="000000"/>
          <w:sz w:val="27"/>
          <w:szCs w:val="27"/>
          <w:lang w:eastAsia="pl-PL"/>
        </w:rPr>
        <w:lastRenderedPageBreak/>
        <w:t>powiązania z innym wykonawcą nie prowadzą do zakłócenia konkurencji w postępowaniu o udzielenie zamówienia publicznego. g) dokumenty do kryterium oceny ofert dla Cz. I zamówienia w przypadku ubiegania się przez Wykonawcę o punkty w kryterium: Funkcjonalność, estetyka – FE. h) Wykaz materiałów i urządzeń przewidzianych do zastosowania na placu zabaw w przypadku oferowania przez Wykonawcę produktów równoważnych. Należy dołączyć również karty katalogowe lub specyfikacje techniczne lub opis lub zdjęcia z oznaczeniem w sposób czytelny oferowanego sprzętu wraz z podaniem ich dokładnych wymiarów oraz z informacją identyfikującą ich producenta (importera). W przypadku dostarczenia zabawek równoważnych wykonawca zobowiązany jest do rozmieszczenia i przedstawienia ich na planie sytuacyjnym placu zabaw i kącika dydaktycznego z zachowaną strefą bezpieczeństwa zalecaną przez producenta. Należy korzystać z planu sytuacyjnego z dokumentacji projektowej.</w:t>
      </w:r>
    </w:p>
    <w:p w:rsidR="001C47C6" w:rsidRPr="001C47C6" w:rsidRDefault="001C47C6" w:rsidP="001C47C6">
      <w:pPr>
        <w:spacing w:after="0" w:line="450" w:lineRule="atLeast"/>
        <w:rPr>
          <w:rFonts w:ascii="Times New Roman" w:eastAsia="Times New Roman" w:hAnsi="Times New Roman" w:cs="Times New Roman"/>
          <w:b/>
          <w:bCs/>
          <w:color w:val="000000"/>
          <w:sz w:val="36"/>
          <w:szCs w:val="36"/>
          <w:lang w:eastAsia="pl-PL"/>
        </w:rPr>
      </w:pPr>
      <w:r w:rsidRPr="001C47C6">
        <w:rPr>
          <w:rFonts w:ascii="Times New Roman" w:eastAsia="Times New Roman" w:hAnsi="Times New Roman" w:cs="Times New Roman"/>
          <w:b/>
          <w:bCs/>
          <w:color w:val="000000"/>
          <w:sz w:val="36"/>
          <w:szCs w:val="36"/>
          <w:u w:val="single"/>
          <w:lang w:eastAsia="pl-PL"/>
        </w:rPr>
        <w:t>SEKCJA IV: PROCEDURA</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IV.1) OPIS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IV.1.1) Tryb udzielenia zamówienia: </w:t>
      </w:r>
      <w:r w:rsidRPr="001C47C6">
        <w:rPr>
          <w:rFonts w:ascii="Times New Roman" w:eastAsia="Times New Roman" w:hAnsi="Times New Roman" w:cs="Times New Roman"/>
          <w:color w:val="000000"/>
          <w:sz w:val="27"/>
          <w:szCs w:val="27"/>
          <w:lang w:eastAsia="pl-PL"/>
        </w:rPr>
        <w:t>Przetarg nieograniczony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IV.1.2) Zamawiający żąda wniesienia wadium:</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Tak </w:t>
      </w:r>
      <w:r w:rsidRPr="001C47C6">
        <w:rPr>
          <w:rFonts w:ascii="Times New Roman" w:eastAsia="Times New Roman" w:hAnsi="Times New Roman" w:cs="Times New Roman"/>
          <w:color w:val="000000"/>
          <w:sz w:val="27"/>
          <w:szCs w:val="27"/>
          <w:lang w:eastAsia="pl-PL"/>
        </w:rPr>
        <w:br/>
        <w:t>Informacja na temat wadium </w:t>
      </w:r>
      <w:r w:rsidRPr="001C47C6">
        <w:rPr>
          <w:rFonts w:ascii="Times New Roman" w:eastAsia="Times New Roman" w:hAnsi="Times New Roman" w:cs="Times New Roman"/>
          <w:color w:val="000000"/>
          <w:sz w:val="27"/>
          <w:szCs w:val="27"/>
          <w:lang w:eastAsia="pl-PL"/>
        </w:rPr>
        <w:br/>
        <w:t xml:space="preserve">1. Wykonawca zobowiązany jest wnieść wadium do Części I zamówienia w wysokości: 15 000,00 zł (słownie: piętnaście tysięcy zł 00/100) najpóźniej do dnia, w którym upływa ostateczny termin składania ofert do godz. 12:00. 2. Wadium może być wniesione w jednej lub kilku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 r., poz. 1804 oraz z 2015 r. </w:t>
      </w:r>
      <w:proofErr w:type="spellStart"/>
      <w:r w:rsidRPr="001C47C6">
        <w:rPr>
          <w:rFonts w:ascii="Times New Roman" w:eastAsia="Times New Roman" w:hAnsi="Times New Roman" w:cs="Times New Roman"/>
          <w:color w:val="000000"/>
          <w:sz w:val="27"/>
          <w:szCs w:val="27"/>
          <w:lang w:eastAsia="pl-PL"/>
        </w:rPr>
        <w:t>poz</w:t>
      </w:r>
      <w:proofErr w:type="spellEnd"/>
      <w:r w:rsidRPr="001C47C6">
        <w:rPr>
          <w:rFonts w:ascii="Times New Roman" w:eastAsia="Times New Roman" w:hAnsi="Times New Roman" w:cs="Times New Roman"/>
          <w:color w:val="000000"/>
          <w:sz w:val="27"/>
          <w:szCs w:val="27"/>
          <w:lang w:eastAsia="pl-PL"/>
        </w:rPr>
        <w:t xml:space="preserve"> 978 i 1240). W przypadku wnoszenia wadium w pieniądzu ustaloną kwotę należy wpłacić przelewem na konto Zamawiającego </w:t>
      </w:r>
      <w:r w:rsidRPr="001C47C6">
        <w:rPr>
          <w:rFonts w:ascii="Times New Roman" w:eastAsia="Times New Roman" w:hAnsi="Times New Roman" w:cs="Times New Roman"/>
          <w:color w:val="000000"/>
          <w:sz w:val="27"/>
          <w:szCs w:val="27"/>
          <w:lang w:eastAsia="pl-PL"/>
        </w:rPr>
        <w:lastRenderedPageBreak/>
        <w:t xml:space="preserve">(m.st. Warszawa Dzielnica Wilanów) nr 73 10301508 0000 0005 5001 6109 Bank Handlowy w Warszawie S.A., ul. Senatorska 16, 00-923 Warszawa z podaniem w tytule przelewu: „Przetarg nr 35/WIR/2017 – „Część I - ,,Remont terenu zewnętrznego przy Przedszkolu Nr 416 przy ul. Sytej 123 w Warszawie – bez ogrodzenia” oraz dokładnej nazwy i adresu Wykonawcy. Kserokopię dowodu wpłaty należy dołączyć do oferty. O uznaniu przez Zamawiającego, że wadium w pieniądzu wpłacono w wymaganym terminie, decyduje data wpływu środków na rachunek Zamawiającego. UWAGA! Kasa Zamawiającego nie przyjmuje wpłat wadium w formie gotówki. 3. W przypadku wnoszenia wadium w innej dopuszczonej formie niż pieniężna, dokument wadium należy dołączyć do oferty w oryginale lub oryginał zdeponować w kasie Urzędu Dzielnicy Wilanów m.st. Warszawy w Wydziale Obsługi Mieszkańców, ul. Franciszka Klimczaka 2, 02-797 Warszawa, a kserokopię potwierdzenia złożenia wadium wraz z kserokopią dokumentu wadium należy dołączyć do oferty. Kasa urzędu czynna jest od poniedziałku do piątku w godzinach 8.00 – 15.30. W przypadku dołączenia do oferty dokumentu wadium w oryginale, proszę kserokopię dokumentu wadium dołączyć do oferty, a oryginał dokumentu wadium w koszulce na dokumenty załączyć do oferty (proszę nie łączyć trwale z ofertą oryginału dokumentu wadium). Dokument wadium winien zawierać niżej wymienione elementy: a. wskazanie Beneficjenta – Beneficjentem musi być m.st. Warszawa Dzielnica Wilanów, ul. Franciszka Klimczaka 2, 02-797 Warszawa, b. nazwę dającego zlecenie i jego siedzibę (adres), c. określenie wierzytelności, która ma być zabezpieczona gwarancją/poręczeniem, d. zobowiązanie banku/instytucji ubezpieczeniowej do nieodwołalnego i bezwarunkowego zapłacenia całości kwoty zobowiązania na pierwsze pisemne żądanie zapłaty Zamawiającego wraz z oświadczeniem, że: •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w:t>
      </w:r>
      <w:r w:rsidRPr="001C47C6">
        <w:rPr>
          <w:rFonts w:ascii="Times New Roman" w:eastAsia="Times New Roman" w:hAnsi="Times New Roman" w:cs="Times New Roman"/>
          <w:color w:val="000000"/>
          <w:sz w:val="27"/>
          <w:szCs w:val="27"/>
          <w:lang w:eastAsia="pl-PL"/>
        </w:rPr>
        <w:lastRenderedPageBreak/>
        <w:t>spowodowało brak możliwości wybrania oferty złożonej przez wykonawcę jako najkorzystniejszej •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e. zapisy odnośnie czasu jej trwania, f. zapisy odnośnie zasad wygaśnięcia, g. okres ważności, obejmujący przynajmniej cały okres związania ofertą. 4. Obowiązują zapisy art. 45, art. 46, art. 85 ust 3 i 4 ustawy. 5. Nie wniesienie wadium do upływu terminu składania ofert albo na przedłużony okres związania ofertą skutkuje odrzuceniem oferty. 6. Zamawiający zwraca wadium wszystkim wykonawcom niezwłocznie po wyborze oferty najkorzystniejszej lub unieważnieniu postępowania, z wyjątkiem wykonawcy, którego oferta została wybrana jako najkorzystniejsza z zastrzeżeniem punktu IV 3d) SIWZ. 7. Wykonawcy, którego oferta została wybrana jako najkorzystniejsza zamawiający zwraca wadium niezwłocznie po zawarciu umowy w sprawie niniejszego zamówienia publicznego. 8. Zamawiający zwraca niezwłocznie wadium na wniosek Wykonawcy, który wycofał ofertę przed upływem terminu składania ofert. 9. Jeżeli wadium wniesiono w pieniądzu, zamawiający zwróci je wraz z odsetkami wynikającymi z umowy rachunku bankowego, na którym było ono przechowywane, pomniejszone o koszty prowadzenia rachunku oraz prowizji bankowej za przelew pieniędzy na rachunek wykonawcy.</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IV.1.3) Przewiduje się udzielenie zaliczek na poczet wykonania zamówienia:</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 </w:t>
      </w:r>
      <w:r w:rsidRPr="001C47C6">
        <w:rPr>
          <w:rFonts w:ascii="Times New Roman" w:eastAsia="Times New Roman" w:hAnsi="Times New Roman" w:cs="Times New Roman"/>
          <w:color w:val="000000"/>
          <w:sz w:val="27"/>
          <w:szCs w:val="27"/>
          <w:lang w:eastAsia="pl-PL"/>
        </w:rPr>
        <w:br/>
        <w:t>Należy podać informacje na temat udzielania zaliczek: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lastRenderedPageBreak/>
        <w:t>Nie </w:t>
      </w:r>
      <w:r w:rsidRPr="001C47C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C47C6">
        <w:rPr>
          <w:rFonts w:ascii="Times New Roman" w:eastAsia="Times New Roman" w:hAnsi="Times New Roman" w:cs="Times New Roman"/>
          <w:color w:val="000000"/>
          <w:sz w:val="27"/>
          <w:szCs w:val="27"/>
          <w:lang w:eastAsia="pl-PL"/>
        </w:rPr>
        <w:br/>
        <w:t>Nie </w:t>
      </w:r>
      <w:r w:rsidRPr="001C47C6">
        <w:rPr>
          <w:rFonts w:ascii="Times New Roman" w:eastAsia="Times New Roman" w:hAnsi="Times New Roman" w:cs="Times New Roman"/>
          <w:color w:val="000000"/>
          <w:sz w:val="27"/>
          <w:szCs w:val="27"/>
          <w:lang w:eastAsia="pl-PL"/>
        </w:rPr>
        <w:br/>
        <w:t>Informacje dodatkowe: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IV.1.5.) Wymaga się złożenia oferty wariantowej:</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Nie </w:t>
      </w:r>
      <w:r w:rsidRPr="001C47C6">
        <w:rPr>
          <w:rFonts w:ascii="Times New Roman" w:eastAsia="Times New Roman" w:hAnsi="Times New Roman" w:cs="Times New Roman"/>
          <w:color w:val="000000"/>
          <w:sz w:val="27"/>
          <w:szCs w:val="27"/>
          <w:lang w:eastAsia="pl-PL"/>
        </w:rPr>
        <w:br/>
        <w:t>Dopuszcza się złożenie oferty wariantowej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Liczba wykonawców   </w:t>
      </w:r>
      <w:r w:rsidRPr="001C47C6">
        <w:rPr>
          <w:rFonts w:ascii="Times New Roman" w:eastAsia="Times New Roman" w:hAnsi="Times New Roman" w:cs="Times New Roman"/>
          <w:color w:val="000000"/>
          <w:sz w:val="27"/>
          <w:szCs w:val="27"/>
          <w:lang w:eastAsia="pl-PL"/>
        </w:rPr>
        <w:br/>
        <w:t>Przewidywana minimalna liczba wykonawców </w:t>
      </w:r>
      <w:r w:rsidRPr="001C47C6">
        <w:rPr>
          <w:rFonts w:ascii="Times New Roman" w:eastAsia="Times New Roman" w:hAnsi="Times New Roman" w:cs="Times New Roman"/>
          <w:color w:val="000000"/>
          <w:sz w:val="27"/>
          <w:szCs w:val="27"/>
          <w:lang w:eastAsia="pl-PL"/>
        </w:rPr>
        <w:br/>
        <w:t>Maksymalna liczba wykonawców   </w:t>
      </w:r>
      <w:r w:rsidRPr="001C47C6">
        <w:rPr>
          <w:rFonts w:ascii="Times New Roman" w:eastAsia="Times New Roman" w:hAnsi="Times New Roman" w:cs="Times New Roman"/>
          <w:color w:val="000000"/>
          <w:sz w:val="27"/>
          <w:szCs w:val="27"/>
          <w:lang w:eastAsia="pl-PL"/>
        </w:rPr>
        <w:br/>
        <w:t>Kryteria selekcji wykonawców: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IV.1.7) Informacje na temat umowy ramowej lub dynamicznego systemu zakupów:</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Umowa ramowa będzie zawarta: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Czy przewiduje się ograniczenie liczby uczestników umowy ramowej: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lastRenderedPageBreak/>
        <w:t>Przewidziana maksymalna liczba uczestników umowy ramowej: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Informacje dodatkowe: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Zamówienie obejmuje ustanowienie dynamicznego systemu zakupów: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Informacje dodatkowe: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IV.1.8) Aukcja elektroniczna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Przewidziane jest przeprowadzenie aukcji elektronicznej </w:t>
      </w:r>
      <w:r w:rsidRPr="001C47C6">
        <w:rPr>
          <w:rFonts w:ascii="Times New Roman" w:eastAsia="Times New Roman" w:hAnsi="Times New Roman" w:cs="Times New Roman"/>
          <w:i/>
          <w:iCs/>
          <w:color w:val="000000"/>
          <w:sz w:val="27"/>
          <w:szCs w:val="27"/>
          <w:lang w:eastAsia="pl-PL"/>
        </w:rPr>
        <w:t>(przetarg nieograniczony, przetarg ograniczony, negocjacje z ogłoszeniem) </w:t>
      </w:r>
      <w:r w:rsidRPr="001C47C6">
        <w:rPr>
          <w:rFonts w:ascii="Times New Roman" w:eastAsia="Times New Roman" w:hAnsi="Times New Roman" w:cs="Times New Roman"/>
          <w:color w:val="000000"/>
          <w:sz w:val="27"/>
          <w:szCs w:val="27"/>
          <w:lang w:eastAsia="pl-PL"/>
        </w:rPr>
        <w:t>Nie </w:t>
      </w:r>
      <w:r w:rsidRPr="001C47C6">
        <w:rPr>
          <w:rFonts w:ascii="Times New Roman" w:eastAsia="Times New Roman" w:hAnsi="Times New Roman" w:cs="Times New Roman"/>
          <w:color w:val="000000"/>
          <w:sz w:val="27"/>
          <w:szCs w:val="27"/>
          <w:lang w:eastAsia="pl-PL"/>
        </w:rPr>
        <w:br/>
        <w:t>Należy podać adres strony internetowej, na której aukcja będzie prowadzona: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lastRenderedPageBreak/>
        <w:t>Informacje dotyczące przebiegu aukcji elektronicznej: </w:t>
      </w:r>
      <w:r w:rsidRPr="001C47C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C47C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C47C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C47C6">
        <w:rPr>
          <w:rFonts w:ascii="Times New Roman" w:eastAsia="Times New Roman" w:hAnsi="Times New Roman" w:cs="Times New Roman"/>
          <w:color w:val="000000"/>
          <w:sz w:val="27"/>
          <w:szCs w:val="27"/>
          <w:lang w:eastAsia="pl-PL"/>
        </w:rPr>
        <w:br/>
        <w:t>Informacje o liczbie etapów aukcji elektronicznej i czasie ich trwania:</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t>Czas trwania: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C47C6">
        <w:rPr>
          <w:rFonts w:ascii="Times New Roman" w:eastAsia="Times New Roman" w:hAnsi="Times New Roman" w:cs="Times New Roman"/>
          <w:color w:val="000000"/>
          <w:sz w:val="27"/>
          <w:szCs w:val="27"/>
          <w:lang w:eastAsia="pl-PL"/>
        </w:rPr>
        <w:br/>
        <w:t>Warunki zamknięcia aukcji elektronicznej: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IV.2) KRYTERIA OCENY OFERT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IV.2.1) Kryteria oceny ofert: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IV.2.2) Kryteria</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C47C6">
        <w:rPr>
          <w:rFonts w:ascii="Times New Roman" w:eastAsia="Times New Roman" w:hAnsi="Times New Roman" w:cs="Times New Roman"/>
          <w:b/>
          <w:bCs/>
          <w:color w:val="000000"/>
          <w:sz w:val="27"/>
          <w:szCs w:val="27"/>
          <w:lang w:eastAsia="pl-PL"/>
        </w:rPr>
        <w:t>Pzp</w:t>
      </w:r>
      <w:proofErr w:type="spellEnd"/>
      <w:r w:rsidRPr="001C47C6">
        <w:rPr>
          <w:rFonts w:ascii="Times New Roman" w:eastAsia="Times New Roman" w:hAnsi="Times New Roman" w:cs="Times New Roman"/>
          <w:b/>
          <w:bCs/>
          <w:color w:val="000000"/>
          <w:sz w:val="27"/>
          <w:szCs w:val="27"/>
          <w:lang w:eastAsia="pl-PL"/>
        </w:rPr>
        <w:t> </w:t>
      </w:r>
      <w:r w:rsidRPr="001C47C6">
        <w:rPr>
          <w:rFonts w:ascii="Times New Roman" w:eastAsia="Times New Roman" w:hAnsi="Times New Roman" w:cs="Times New Roman"/>
          <w:color w:val="000000"/>
          <w:sz w:val="27"/>
          <w:szCs w:val="27"/>
          <w:lang w:eastAsia="pl-PL"/>
        </w:rPr>
        <w:t>(przetarg nieograniczony) </w:t>
      </w:r>
      <w:r w:rsidRPr="001C47C6">
        <w:rPr>
          <w:rFonts w:ascii="Times New Roman" w:eastAsia="Times New Roman" w:hAnsi="Times New Roman" w:cs="Times New Roman"/>
          <w:color w:val="000000"/>
          <w:sz w:val="27"/>
          <w:szCs w:val="27"/>
          <w:lang w:eastAsia="pl-PL"/>
        </w:rPr>
        <w:br/>
        <w:t>Tak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IV.3) Negocjacje z ogłoszeniem, dialog konkurencyjny, partnerstwo innowacyjne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IV.3.1) Informacje na temat negocjacji z ogłoszeniem</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t>Minimalne wymagania, które muszą spełniać wszystkie oferty: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lastRenderedPageBreak/>
        <w:t>Przewidziany jest podział negocjacji na etapy w celu ograniczenia liczby ofert: </w:t>
      </w:r>
      <w:r w:rsidRPr="001C47C6">
        <w:rPr>
          <w:rFonts w:ascii="Times New Roman" w:eastAsia="Times New Roman" w:hAnsi="Times New Roman" w:cs="Times New Roman"/>
          <w:color w:val="000000"/>
          <w:sz w:val="27"/>
          <w:szCs w:val="27"/>
          <w:lang w:eastAsia="pl-PL"/>
        </w:rPr>
        <w:br/>
        <w:t>Należy podać informacje na temat etapów negocjacji (w tym liczbę etapów):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Informacje dodatkowe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IV.3.2) Informacje na temat dialogu konkurencyjnego</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Wstępny harmonogram postępowania: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Podział dialogu na etapy w celu ograniczenia liczby rozwiązań: </w:t>
      </w:r>
      <w:r w:rsidRPr="001C47C6">
        <w:rPr>
          <w:rFonts w:ascii="Times New Roman" w:eastAsia="Times New Roman" w:hAnsi="Times New Roman" w:cs="Times New Roman"/>
          <w:color w:val="000000"/>
          <w:sz w:val="27"/>
          <w:szCs w:val="27"/>
          <w:lang w:eastAsia="pl-PL"/>
        </w:rPr>
        <w:br/>
        <w:t>Należy podać informacje na temat etapów dialogu: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Informacje dodatkowe: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IV.3.3) Informacje na temat partnerstwa innowacyjnego</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Informacje dodatkowe: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lastRenderedPageBreak/>
        <w:br/>
      </w:r>
      <w:r w:rsidRPr="001C47C6">
        <w:rPr>
          <w:rFonts w:ascii="Times New Roman" w:eastAsia="Times New Roman" w:hAnsi="Times New Roman" w:cs="Times New Roman"/>
          <w:b/>
          <w:bCs/>
          <w:color w:val="000000"/>
          <w:sz w:val="27"/>
          <w:szCs w:val="27"/>
          <w:lang w:eastAsia="pl-PL"/>
        </w:rPr>
        <w:t>IV.4) Licytacja elektroniczna </w:t>
      </w:r>
      <w:r w:rsidRPr="001C47C6">
        <w:rPr>
          <w:rFonts w:ascii="Times New Roman" w:eastAsia="Times New Roman" w:hAnsi="Times New Roman" w:cs="Times New Roman"/>
          <w:color w:val="000000"/>
          <w:sz w:val="27"/>
          <w:szCs w:val="27"/>
          <w:lang w:eastAsia="pl-PL"/>
        </w:rPr>
        <w:br/>
        <w:t>Adres strony internetowej, na której będzie prowadzona licytacja elektroniczna: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Informacje o liczbie etapów licytacji elektronicznej i czasie ich trwania:</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Czas trwania: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Termin składania wniosków o dopuszczenie do udziału w licytacji elektronicznej: </w:t>
      </w:r>
      <w:r w:rsidRPr="001C47C6">
        <w:rPr>
          <w:rFonts w:ascii="Times New Roman" w:eastAsia="Times New Roman" w:hAnsi="Times New Roman" w:cs="Times New Roman"/>
          <w:color w:val="000000"/>
          <w:sz w:val="27"/>
          <w:szCs w:val="27"/>
          <w:lang w:eastAsia="pl-PL"/>
        </w:rPr>
        <w:br/>
        <w:t>Data: godzina: </w:t>
      </w:r>
      <w:r w:rsidRPr="001C47C6">
        <w:rPr>
          <w:rFonts w:ascii="Times New Roman" w:eastAsia="Times New Roman" w:hAnsi="Times New Roman" w:cs="Times New Roman"/>
          <w:color w:val="000000"/>
          <w:sz w:val="27"/>
          <w:szCs w:val="27"/>
          <w:lang w:eastAsia="pl-PL"/>
        </w:rPr>
        <w:br/>
        <w:t>Termin otwarcia licytacji elektronicznej: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t>Termin i warunki zamknięcia licytacji elektronicznej: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t>Wymagania dotyczące zabezpieczenia należytego wykonania umowy: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t>Informacje dodatkowe: </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IV.5) ZMIANA UMOWY</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C47C6">
        <w:rPr>
          <w:rFonts w:ascii="Times New Roman" w:eastAsia="Times New Roman" w:hAnsi="Times New Roman" w:cs="Times New Roman"/>
          <w:color w:val="000000"/>
          <w:sz w:val="27"/>
          <w:szCs w:val="27"/>
          <w:lang w:eastAsia="pl-PL"/>
        </w:rPr>
        <w:t> Tak </w:t>
      </w:r>
      <w:r w:rsidRPr="001C47C6">
        <w:rPr>
          <w:rFonts w:ascii="Times New Roman" w:eastAsia="Times New Roman" w:hAnsi="Times New Roman" w:cs="Times New Roman"/>
          <w:color w:val="000000"/>
          <w:sz w:val="27"/>
          <w:szCs w:val="27"/>
          <w:lang w:eastAsia="pl-PL"/>
        </w:rPr>
        <w:br/>
        <w:t>Należy wskazać zakres, charakter zmian oraz warunki wprowadzenia zmian: </w:t>
      </w:r>
      <w:r w:rsidRPr="001C47C6">
        <w:rPr>
          <w:rFonts w:ascii="Times New Roman" w:eastAsia="Times New Roman" w:hAnsi="Times New Roman" w:cs="Times New Roman"/>
          <w:color w:val="000000"/>
          <w:sz w:val="27"/>
          <w:szCs w:val="27"/>
          <w:lang w:eastAsia="pl-PL"/>
        </w:rPr>
        <w:br/>
        <w:t xml:space="preserve">Zmiany postanowień zawartej umowy zgodnie ze wzorami umów stanowiącymi </w:t>
      </w:r>
      <w:r w:rsidRPr="001C47C6">
        <w:rPr>
          <w:rFonts w:ascii="Times New Roman" w:eastAsia="Times New Roman" w:hAnsi="Times New Roman" w:cs="Times New Roman"/>
          <w:color w:val="000000"/>
          <w:sz w:val="27"/>
          <w:szCs w:val="27"/>
          <w:lang w:eastAsia="pl-PL"/>
        </w:rPr>
        <w:lastRenderedPageBreak/>
        <w:t xml:space="preserve">załączniki nr 6 i 7 do SIWZ. § 18 1. W trakcie realizacji Umowy, postanowienia Umowy mogą ulec zmianom w zakresie: 1) zmiana terminu realizacji przedmiotu Umowy, określonych w § 2 ust. 2 i 3 Umowy, w przypadku: a) gdy wystąpią niekorzystne warunki atmosferyczne uniemożliwiające prawidłowe wykonanie robót zgodnie z technologią realizacji robót określoną Umową, normami, przepisami lub innymi dokumentami, w których określono minimalne, wymagane warunki atmosferyczne, których przekroczenie uniemożliwia prawidłowe wykonanie tych robót, jeżeli konieczność wykonania prac w tym okresie nie jest następstwem okoliczności, za które Wykonawca ponosi odpowiedzialność, b)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przypadku zmiany terminu realizacji przedmiotu umowy wynikającego z okoliczności wymienionych powyżej, termin może ulec przedłużeniu, nie dłużej jednak niż o czas trwania tych okoliczności. 2) zmiany oznaczenia Zamawiającego i/lub Wykonawcy, 3) rozszerzenia odpowiedzialności z tytułu rękojmi oraz przedłużenie terminu udzielonej gwarancji, 4) zmiany harmonogramu rzeczowo-finansowego robót oraz sposobu rozliczenia za wykonane roboty w przypadku: a) zmiany Umowy w zakresie terminu wykonania przedmiotu Umowy, b) konieczności zmiany harmonogramu rzeczowo-finansowego robót spowodowanych uszczegółowieniem robót realizowanych przez Podwykonawców lub dalszych Podwykonawców, Propozycje zmiany harmonogramu rzeczowo-finansowego robót przedstawione przez Wykonawcę muszą uzyskać akceptację Zamawiającego. 5) zmiany terminu płatności. 2. Powyższe zmiany mogą być dokonane przed upływem terminu realizacji niniejszej umowy, określonego w § 2, na pisemny wniosek złożony w terminie 7 dni od daty wystąpienia lub powzięcia wiadomości o zaistniałych okolicznościach. Wniosek winien zawierać szczegółowe uzasadnienie. 3. Wszelkie zmiany niniejszej Umowy, o których mowa w niniejszym paragrafie, wymagają sporządzenia aneksu do </w:t>
      </w:r>
      <w:r w:rsidRPr="001C47C6">
        <w:rPr>
          <w:rFonts w:ascii="Times New Roman" w:eastAsia="Times New Roman" w:hAnsi="Times New Roman" w:cs="Times New Roman"/>
          <w:color w:val="000000"/>
          <w:sz w:val="27"/>
          <w:szCs w:val="27"/>
          <w:lang w:eastAsia="pl-PL"/>
        </w:rPr>
        <w:lastRenderedPageBreak/>
        <w:t>Umowy pod rygorem nieważności.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IV.6) INFORMACJE ADMINISTRACYJNE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IV.6.1) Sposób udostępniania informacji o charakterze poufnym </w:t>
      </w:r>
      <w:r w:rsidRPr="001C47C6">
        <w:rPr>
          <w:rFonts w:ascii="Times New Roman" w:eastAsia="Times New Roman" w:hAnsi="Times New Roman" w:cs="Times New Roman"/>
          <w:i/>
          <w:iCs/>
          <w:color w:val="000000"/>
          <w:sz w:val="27"/>
          <w:szCs w:val="27"/>
          <w:lang w:eastAsia="pl-PL"/>
        </w:rPr>
        <w:t>(jeżeli dotyczy):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Środki służące ochronie informacji o charakterze poufnym</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C47C6">
        <w:rPr>
          <w:rFonts w:ascii="Times New Roman" w:eastAsia="Times New Roman" w:hAnsi="Times New Roman" w:cs="Times New Roman"/>
          <w:color w:val="000000"/>
          <w:sz w:val="27"/>
          <w:szCs w:val="27"/>
          <w:lang w:eastAsia="pl-PL"/>
        </w:rPr>
        <w:br/>
        <w:t>Data: 2017-08-23, godzina: 12:00, </w:t>
      </w:r>
      <w:r w:rsidRPr="001C47C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Wskazać powody: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C47C6">
        <w:rPr>
          <w:rFonts w:ascii="Times New Roman" w:eastAsia="Times New Roman" w:hAnsi="Times New Roman" w:cs="Times New Roman"/>
          <w:color w:val="000000"/>
          <w:sz w:val="27"/>
          <w:szCs w:val="27"/>
          <w:lang w:eastAsia="pl-PL"/>
        </w:rPr>
        <w:br/>
        <w:t>&gt; polski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IV.6.3) Termin związania ofertą: </w:t>
      </w:r>
      <w:r w:rsidRPr="001C47C6">
        <w:rPr>
          <w:rFonts w:ascii="Times New Roman" w:eastAsia="Times New Roman" w:hAnsi="Times New Roman" w:cs="Times New Roman"/>
          <w:color w:val="000000"/>
          <w:sz w:val="27"/>
          <w:szCs w:val="27"/>
          <w:lang w:eastAsia="pl-PL"/>
        </w:rPr>
        <w:t>do: okres w dniach: 30 (od ostatecznego terminu składania ofert)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47C6">
        <w:rPr>
          <w:rFonts w:ascii="Times New Roman" w:eastAsia="Times New Roman" w:hAnsi="Times New Roman" w:cs="Times New Roman"/>
          <w:color w:val="000000"/>
          <w:sz w:val="27"/>
          <w:szCs w:val="27"/>
          <w:lang w:eastAsia="pl-PL"/>
        </w:rPr>
        <w:t> Nie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47C6">
        <w:rPr>
          <w:rFonts w:ascii="Times New Roman" w:eastAsia="Times New Roman" w:hAnsi="Times New Roman" w:cs="Times New Roman"/>
          <w:color w:val="000000"/>
          <w:sz w:val="27"/>
          <w:szCs w:val="27"/>
          <w:lang w:eastAsia="pl-PL"/>
        </w:rPr>
        <w:t> Nie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lastRenderedPageBreak/>
        <w:t>IV.6.6) Informacje dodatkowe:</w:t>
      </w:r>
      <w:r w:rsidRPr="001C47C6">
        <w:rPr>
          <w:rFonts w:ascii="Times New Roman" w:eastAsia="Times New Roman" w:hAnsi="Times New Roman" w:cs="Times New Roman"/>
          <w:color w:val="000000"/>
          <w:sz w:val="27"/>
          <w:szCs w:val="27"/>
          <w:lang w:eastAsia="pl-PL"/>
        </w:rPr>
        <w:t> </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0" w:line="450" w:lineRule="atLeast"/>
        <w:jc w:val="center"/>
        <w:rPr>
          <w:rFonts w:ascii="Times New Roman" w:eastAsia="Times New Roman" w:hAnsi="Times New Roman" w:cs="Times New Roman"/>
          <w:b/>
          <w:bCs/>
          <w:color w:val="000000"/>
          <w:sz w:val="36"/>
          <w:szCs w:val="36"/>
          <w:lang w:eastAsia="pl-PL"/>
        </w:rPr>
      </w:pPr>
      <w:r w:rsidRPr="001C47C6">
        <w:rPr>
          <w:rFonts w:ascii="Times New Roman" w:eastAsia="Times New Roman" w:hAnsi="Times New Roman" w:cs="Times New Roman"/>
          <w:b/>
          <w:bCs/>
          <w:color w:val="000000"/>
          <w:sz w:val="36"/>
          <w:szCs w:val="36"/>
          <w:u w:val="single"/>
          <w:lang w:eastAsia="pl-PL"/>
        </w:rPr>
        <w:t>ZAŁĄCZNIK I - INFORMACJE DOTYCZĄCE OFERT CZĘŚCIOWYCH</w:t>
      </w: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p>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180"/>
        <w:gridCol w:w="834"/>
        <w:gridCol w:w="7233"/>
      </w:tblGrid>
      <w:tr w:rsidR="001C47C6" w:rsidRPr="001C47C6" w:rsidTr="001C47C6">
        <w:trPr>
          <w:tblCellSpacing w:w="15" w:type="dxa"/>
        </w:trPr>
        <w:tc>
          <w:tcPr>
            <w:tcW w:w="0" w:type="auto"/>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b/>
                <w:bCs/>
                <w:sz w:val="24"/>
                <w:szCs w:val="24"/>
                <w:lang w:eastAsia="pl-PL"/>
              </w:rPr>
              <w:t>Część nr:</w:t>
            </w:r>
          </w:p>
        </w:tc>
        <w:tc>
          <w:tcPr>
            <w:tcW w:w="0" w:type="auto"/>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1</w:t>
            </w:r>
          </w:p>
        </w:tc>
        <w:tc>
          <w:tcPr>
            <w:tcW w:w="0" w:type="auto"/>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b/>
                <w:bCs/>
                <w:sz w:val="24"/>
                <w:szCs w:val="24"/>
                <w:lang w:eastAsia="pl-PL"/>
              </w:rPr>
              <w:t>Nazwa:</w:t>
            </w:r>
          </w:p>
        </w:tc>
        <w:tc>
          <w:tcPr>
            <w:tcW w:w="0" w:type="auto"/>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Remont terenu zewnętrznego przy Przedszkolu Nr 416 przy ul. Sytej 123 w Warszawie – bez ogrodzenia</w:t>
            </w:r>
          </w:p>
        </w:tc>
      </w:tr>
    </w:tbl>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1) Krótki opis przedmiotu zamówienia </w:t>
      </w:r>
      <w:r w:rsidRPr="001C47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C47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C47C6">
        <w:rPr>
          <w:rFonts w:ascii="Times New Roman" w:eastAsia="Times New Roman" w:hAnsi="Times New Roman" w:cs="Times New Roman"/>
          <w:b/>
          <w:bCs/>
          <w:color w:val="000000"/>
          <w:sz w:val="27"/>
          <w:szCs w:val="27"/>
          <w:lang w:eastAsia="pl-PL"/>
        </w:rPr>
        <w:t>budowlane:</w:t>
      </w:r>
      <w:r w:rsidRPr="001C47C6">
        <w:rPr>
          <w:rFonts w:ascii="Times New Roman" w:eastAsia="Times New Roman" w:hAnsi="Times New Roman" w:cs="Times New Roman"/>
          <w:color w:val="000000"/>
          <w:sz w:val="27"/>
          <w:szCs w:val="27"/>
          <w:lang w:eastAsia="pl-PL"/>
        </w:rPr>
        <w:t>Zakres</w:t>
      </w:r>
      <w:proofErr w:type="spellEnd"/>
      <w:r w:rsidRPr="001C47C6">
        <w:rPr>
          <w:rFonts w:ascii="Times New Roman" w:eastAsia="Times New Roman" w:hAnsi="Times New Roman" w:cs="Times New Roman"/>
          <w:color w:val="000000"/>
          <w:sz w:val="27"/>
          <w:szCs w:val="27"/>
          <w:lang w:eastAsia="pl-PL"/>
        </w:rPr>
        <w:t xml:space="preserve"> przedmiotu zamówienia obejmuje: 1. Wymianę sztucznej nawierzchni wraz z podbudową na placu zabaw. 2. Wymianę zabawek na placu zabaw, 3. Wyposażenie kącika dydaktycznego 4. Remont piaskownicy i siedzisk. 5. Rozbiórkę murowanych rabat i niskiego ogrodzenia i urządzenie w ich miejsce ogrodzonego kącika dydaktycznego dla dzieci wykonanie rampy nr 2 przy kąciku. 6. Przygotowanie nowego podłoża i powtórne ułożenie kostki. 7. Doposażenie nawodnienia w system sterowania. 8. Naprawę i zabezpieczenie skarp. 9. Przesadzenie krzewów, nasadzenia, założenie trawników. 10. Przebudowę kanalizacji deszczowej. - I etap remont kącika dydaktycznego z terenem przyległym oraz terenu przyległego do budynku przedszkola (rampa nr 1 wzdłuż kącika dydaktycznego) oraz mały plac zabaw należy wykonać w terminie do 20.10.2017r. - II etap remont kanalizacji deszczowej oraz nawodnienie, duży plac zabaw należy wykonać do 10.11.2017r. (odcinek kanalizacji i nawodnienie pod placami zabaw należy wykonać przed ułożeniem nawierzchni na placu zabaw) - pozostałą część prac budowlanych należy wykonać do dnia 30.11.2017 r. Zakończenie umowy do dnia 30.11.2017 r. Na obecnym etapie nie wykonujemy prac przy rampie nr 2. Przedmiot zamówienia należy wykonać zgodnie z dokumentacją projektową „Remont placu zabaw łącznie z terenem przyległym w Przedszkolu Nr 416 przy ul. Sytej 123”. Kalkulacja kosztów powinna uwzględniać wszelkie możliwe koszty, w szczególności: pracy, </w:t>
      </w:r>
      <w:r w:rsidRPr="001C47C6">
        <w:rPr>
          <w:rFonts w:ascii="Times New Roman" w:eastAsia="Times New Roman" w:hAnsi="Times New Roman" w:cs="Times New Roman"/>
          <w:color w:val="000000"/>
          <w:sz w:val="27"/>
          <w:szCs w:val="27"/>
          <w:lang w:eastAsia="pl-PL"/>
        </w:rPr>
        <w:lastRenderedPageBreak/>
        <w:t xml:space="preserve">ludzi i sprzętu; zakupu i transportu materiałów niezbędnych do wykonania prac; obsługę administracyjną, geodezyjną i logistyczną, podatki i opłaty urzędowe; inne opłaty, które będą niezbędne w celu kompletnego i terminowego wykonania prac. Przedmiary maja charakter poglądowy. UWAGA! WSZELKIE PRACE BUDOWLANE MUSZĄ BYĆ ZABEZPIECZONE I ODGRODZONE PRZED DOSTĘPEM OSÓB POSTRONNYCH PRZEDEWSZYSTKIM DZIECI PRZEBYWAJĄCYCH NA TERENIE PRZEDSZKOLA OFERTA WYKONAWCY – do wypełnienia przez wykonawcę (w przypadku oferowania produktów równoważnych) należy dołączyć karty katalogowe lub specyfikacje techniczne lub opis lub zdjęcia z oznaczeniem w sposób czytelny oferowanego sprzętu wraz z podaniem ich dokładnych wymiarów oraz z informacją identyfikującą ich producenta (importera). Materiały i urządzenia użyte do budowy muszą posiadać wymagane atesty higieniczne oraz certyfikaty bezpieczeństwa i zgodności z normami obowiązującymi w budownictwie a także z EN 1176 (zabawki) i EN 1177 (nawierzchnie) Za produkty równoważne uważa się asortyment wyszczególniony i opisany parametrami w tabeli Wykaz materiałów i urządzeń przewidzianych do zastosowania na placu zabaw. Parametry funkcjonalne muszą pozostać niezmienne. W przypadku dostarczenia zabawek równoważnych wykonawca zobowiązany jest do rozmieszczenia i przedstawienia ich na planie sytuacyjnym placu zabaw i kącika dydaktycznego z zachowaną strefą bezpieczeństwa zalecaną przez producenta. Należy korzystać z planu sytuacyjnego z dokumentacji projektowej. UWAGA – Zastosowane w opisie przedmiotu zamówienia rysunki zabawek stanowią jedynie materiał pomocniczy dla Wykonawcy mający oddać kształty, wzornictwo i ogólny wygląd zamawianych towarów. Wykonawca jest zobowiązany do sporządzenia szczegółowego harmonogramu rzeczowo-finansowego dla robót przebudowy oraz dostarczenie go w dwa dni przed podpisaniem umowy. Klauzule społeczne 1. Zamawiający, stosownie do art. 29 ust. 3a ustawy Prawo zamówień publicznych, wymaga zatrudniania przez wykonawcę lub podwykonawcę na podstawie umowy o pracę osób wykonujących prace ogólnobudowlane przy remoncie placu zabaw i terenu przyległego do przedszkola związane bezpośrednio z realizacją przedmiotu </w:t>
      </w:r>
      <w:r w:rsidRPr="001C47C6">
        <w:rPr>
          <w:rFonts w:ascii="Times New Roman" w:eastAsia="Times New Roman" w:hAnsi="Times New Roman" w:cs="Times New Roman"/>
          <w:color w:val="000000"/>
          <w:sz w:val="27"/>
          <w:szCs w:val="27"/>
          <w:lang w:eastAsia="pl-PL"/>
        </w:rPr>
        <w:lastRenderedPageBreak/>
        <w:t xml:space="preserve">zamówienia z wyłączeniem kadry kierowniczej. 2. Prace ogólnobudowlane, których dotyczą wymagania zatrudnienia na podstawie umowy o pracę przez wykonawcę lub podwykonawcę osób wykonujących czynności w trakcie realizacji zamówienia – to wszystkie czynności przy remoncie placu zabaw i terenu przyległego do przedszkola, określone w dokumentacji projektowej, wykonywane bezpośrednio na terenie budowy. 3. Wykonawca zobowiązuje się przedstawić dokumenty potwierdzające zatrudnienie osób, o których mowa powyżej. Wykonawca w terminie 5 dni licząc od daty rozpoczęcia wykonywania przedmiotu umowy i na każde żądanie Zamawiającego w terminie wskazanym przez Zamawiającego nie krótszym niż 2 dni robocze przedstawi umowy o pracę osób zatrudnionych, o których mowa powyżej oraz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Kopie umów powinny zostać zanonimizowana w sposób zapewniający ochronę danych osobowych pracowników, zgodnie z przepisami ustawy z dnia 29 sierpnia 1997 r. o ochronie danych osobowych (tj. w szczególności bez adresów, nr PESEL pracowników). Informacje takie jak: imię i nazwisko pracownika, data zawarcia umowy, rodzaj umowy o pracę i wymiar etatu powinny być możliwe do zidentyfikowania. 4. Niezłożenie przez Wykonawcę w wyznaczonym przez Zamawiającego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wskazanych powyżej. 5. W trakcie realizacji zamówienia Zamawiający uprawniony jest do wykonywania czynności kontrolnych wobec Wykonawcy odnośnie spełniania przez Wykonawcę lub </w:t>
      </w:r>
      <w:r w:rsidRPr="001C47C6">
        <w:rPr>
          <w:rFonts w:ascii="Times New Roman" w:eastAsia="Times New Roman" w:hAnsi="Times New Roman" w:cs="Times New Roman"/>
          <w:color w:val="000000"/>
          <w:sz w:val="27"/>
          <w:szCs w:val="27"/>
          <w:lang w:eastAsia="pl-PL"/>
        </w:rPr>
        <w:lastRenderedPageBreak/>
        <w:t>Podwykonawcę wymogu zatrudnienia na podstawie umowy o pracę osób, o których mowa powyżej. 6. Nieprzedłożenie przez Wykonawcę kopii umów zawartych przez Wykonawcę lub Podwykonawcę z pracownikami świadczącymi pracę, celem wykazania przez Wykonawcę wypełnienia obowiązku zatrudnienia, w terminie wskazanym przez Zamawiającego, będzie traktowane jako niewypełnienie obowiązku zatrudnienia pracowników świadczących przy realizacji przedmiotu zamówienia na podstawie umowy o pracę. Postanowienia dotyczące kar umownych stosuje się odpowiednio. Zamówienia uzupełniające/powtórzone 1. Zgodnie z art. 67 ust. 1 pkt. 6 Prawo Zamówień Publicznych Zamawiający przewiduje udzielenie zamówienia o wartości 100 000 netto polegających na powtórzeniu podobnych robót budowlanych w zakresie remontu terenu zewnętrznego w przedszkolu przy ul. Sytej 123: a) Roboty ogólnobudowlane przy rampie b) Kanalizacja deszczowa c) Prace ziemne d) Place zabaw e) Materiał roślinny f) Drogi, parkingi i chodniki 2. Warunki udzielenia zamówienia: 2.1. Udzielenie gwarancji na roboty budowalne zgodnie z ofertą wykonawcy do zamówienia podstawowego. 2.2. Zamawiający stosownie do art. 29 ust. 3a ustawy Prawo zamówień publicznych, wymaga zatrudniania przez wykonawcę na podstawie umowy o pracę osób wykonujących prace ogólnobudowlane związane bezpośrednio z realizacją przedmiotu zamówienia z wyłączeniem kadry kierowniczej, których zakres obowiązków polega na wykonywaniu pracy w sposób określony w art. 22 § 1 ustawy z dnia 26 czerwca 1974 r. – Kodeks pracy. Klasyfikacja robót według wspólnego słownika zamówień (CPV): 45000000-7 - roboty budowlane 45112710-5 - roboty w zakresie kształtowania terenów zielonych 37535200-9 - wyposażenie placów zabaw 45233253-7 - roboty w zakresie nawierzchni dróg dla pieszych 45342000-6 - wznoszenie ogrodzeń 45232410-9 – roboty kanalizacji sanitarne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2) Wspólny Słownik Zamówień(CPV): </w:t>
      </w:r>
      <w:r w:rsidRPr="001C47C6">
        <w:rPr>
          <w:rFonts w:ascii="Times New Roman" w:eastAsia="Times New Roman" w:hAnsi="Times New Roman" w:cs="Times New Roman"/>
          <w:color w:val="000000"/>
          <w:sz w:val="27"/>
          <w:szCs w:val="27"/>
          <w:lang w:eastAsia="pl-PL"/>
        </w:rPr>
        <w:t>45000000-7,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C47C6">
        <w:rPr>
          <w:rFonts w:ascii="Times New Roman" w:eastAsia="Times New Roman" w:hAnsi="Times New Roman" w:cs="Times New Roman"/>
          <w:color w:val="000000"/>
          <w:sz w:val="27"/>
          <w:szCs w:val="27"/>
          <w:lang w:eastAsia="pl-PL"/>
        </w:rPr>
        <w:br/>
        <w:t>Wartość bez VAT: 0,0</w:t>
      </w:r>
      <w:r w:rsidRPr="001C47C6">
        <w:rPr>
          <w:rFonts w:ascii="Times New Roman" w:eastAsia="Times New Roman" w:hAnsi="Times New Roman" w:cs="Times New Roman"/>
          <w:color w:val="000000"/>
          <w:sz w:val="27"/>
          <w:szCs w:val="27"/>
          <w:lang w:eastAsia="pl-PL"/>
        </w:rPr>
        <w:br/>
        <w:t>Waluta: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lastRenderedPageBreak/>
        <w:br/>
      </w:r>
      <w:r w:rsidRPr="001C47C6">
        <w:rPr>
          <w:rFonts w:ascii="Times New Roman" w:eastAsia="Times New Roman" w:hAnsi="Times New Roman" w:cs="Times New Roman"/>
          <w:b/>
          <w:bCs/>
          <w:color w:val="000000"/>
          <w:sz w:val="27"/>
          <w:szCs w:val="27"/>
          <w:lang w:eastAsia="pl-PL"/>
        </w:rPr>
        <w:t>4) Czas trwania lub termin wykonania: </w:t>
      </w:r>
      <w:r w:rsidRPr="001C47C6">
        <w:rPr>
          <w:rFonts w:ascii="Times New Roman" w:eastAsia="Times New Roman" w:hAnsi="Times New Roman" w:cs="Times New Roman"/>
          <w:color w:val="000000"/>
          <w:sz w:val="27"/>
          <w:szCs w:val="27"/>
          <w:lang w:eastAsia="pl-PL"/>
        </w:rPr>
        <w:br/>
        <w:t>okres w miesiącach: </w:t>
      </w:r>
      <w:r w:rsidRPr="001C47C6">
        <w:rPr>
          <w:rFonts w:ascii="Times New Roman" w:eastAsia="Times New Roman" w:hAnsi="Times New Roman" w:cs="Times New Roman"/>
          <w:color w:val="000000"/>
          <w:sz w:val="27"/>
          <w:szCs w:val="27"/>
          <w:lang w:eastAsia="pl-PL"/>
        </w:rPr>
        <w:br/>
        <w:t>okres w dniach: </w:t>
      </w:r>
      <w:r w:rsidRPr="001C47C6">
        <w:rPr>
          <w:rFonts w:ascii="Times New Roman" w:eastAsia="Times New Roman" w:hAnsi="Times New Roman" w:cs="Times New Roman"/>
          <w:color w:val="000000"/>
          <w:sz w:val="27"/>
          <w:szCs w:val="27"/>
          <w:lang w:eastAsia="pl-PL"/>
        </w:rPr>
        <w:br/>
        <w:t>data rozpoczęcia: </w:t>
      </w:r>
      <w:r w:rsidRPr="001C47C6">
        <w:rPr>
          <w:rFonts w:ascii="Times New Roman" w:eastAsia="Times New Roman" w:hAnsi="Times New Roman" w:cs="Times New Roman"/>
          <w:color w:val="000000"/>
          <w:sz w:val="27"/>
          <w:szCs w:val="27"/>
          <w:lang w:eastAsia="pl-PL"/>
        </w:rPr>
        <w:br/>
        <w:t>data zakończenia: 2017-11-30</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03"/>
        <w:gridCol w:w="1016"/>
      </w:tblGrid>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Znaczenie</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60,00</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funkcjonalność, estetyka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21,00</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19,00</w:t>
            </w:r>
          </w:p>
        </w:tc>
      </w:tr>
    </w:tbl>
    <w:p w:rsidR="001C47C6" w:rsidRPr="001C47C6" w:rsidRDefault="001C47C6" w:rsidP="001C47C6">
      <w:pPr>
        <w:spacing w:after="27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6) INFORMACJE DODATKOWE:</w:t>
      </w:r>
      <w:r w:rsidRPr="001C47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6"/>
        <w:gridCol w:w="180"/>
        <w:gridCol w:w="834"/>
        <w:gridCol w:w="7222"/>
      </w:tblGrid>
      <w:tr w:rsidR="001C47C6" w:rsidRPr="001C47C6" w:rsidTr="001C47C6">
        <w:trPr>
          <w:tblCellSpacing w:w="15" w:type="dxa"/>
        </w:trPr>
        <w:tc>
          <w:tcPr>
            <w:tcW w:w="0" w:type="auto"/>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b/>
                <w:bCs/>
                <w:sz w:val="24"/>
                <w:szCs w:val="24"/>
                <w:lang w:eastAsia="pl-PL"/>
              </w:rPr>
              <w:t>Część nr:</w:t>
            </w:r>
          </w:p>
        </w:tc>
        <w:tc>
          <w:tcPr>
            <w:tcW w:w="0" w:type="auto"/>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2</w:t>
            </w:r>
          </w:p>
        </w:tc>
        <w:tc>
          <w:tcPr>
            <w:tcW w:w="0" w:type="auto"/>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b/>
                <w:bCs/>
                <w:sz w:val="24"/>
                <w:szCs w:val="24"/>
                <w:lang w:eastAsia="pl-PL"/>
              </w:rPr>
              <w:t>Nazwa:</w:t>
            </w:r>
          </w:p>
        </w:tc>
        <w:tc>
          <w:tcPr>
            <w:tcW w:w="0" w:type="auto"/>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Remont terenu zewnętrznego przy Przedszkolu Nr 416 przy ul. Sytej 123 w Warszawie – ogrodzenia</w:t>
            </w:r>
          </w:p>
        </w:tc>
      </w:tr>
    </w:tbl>
    <w:p w:rsidR="001C47C6" w:rsidRPr="001C47C6" w:rsidRDefault="001C47C6" w:rsidP="001C47C6">
      <w:pPr>
        <w:spacing w:after="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b/>
          <w:bCs/>
          <w:color w:val="000000"/>
          <w:sz w:val="27"/>
          <w:szCs w:val="27"/>
          <w:lang w:eastAsia="pl-PL"/>
        </w:rPr>
        <w:t>1) Krótki opis przedmiotu zamówienia </w:t>
      </w:r>
      <w:r w:rsidRPr="001C47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C47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C47C6">
        <w:rPr>
          <w:rFonts w:ascii="Times New Roman" w:eastAsia="Times New Roman" w:hAnsi="Times New Roman" w:cs="Times New Roman"/>
          <w:b/>
          <w:bCs/>
          <w:color w:val="000000"/>
          <w:sz w:val="27"/>
          <w:szCs w:val="27"/>
          <w:lang w:eastAsia="pl-PL"/>
        </w:rPr>
        <w:t>budowlane:</w:t>
      </w:r>
      <w:r w:rsidRPr="001C47C6">
        <w:rPr>
          <w:rFonts w:ascii="Times New Roman" w:eastAsia="Times New Roman" w:hAnsi="Times New Roman" w:cs="Times New Roman"/>
          <w:color w:val="000000"/>
          <w:sz w:val="27"/>
          <w:szCs w:val="27"/>
          <w:lang w:eastAsia="pl-PL"/>
        </w:rPr>
        <w:t>Zakres</w:t>
      </w:r>
      <w:proofErr w:type="spellEnd"/>
      <w:r w:rsidRPr="001C47C6">
        <w:rPr>
          <w:rFonts w:ascii="Times New Roman" w:eastAsia="Times New Roman" w:hAnsi="Times New Roman" w:cs="Times New Roman"/>
          <w:color w:val="000000"/>
          <w:sz w:val="27"/>
          <w:szCs w:val="27"/>
          <w:lang w:eastAsia="pl-PL"/>
        </w:rPr>
        <w:t xml:space="preserve"> przedmiotu zamówienia obejmuje: 1. Rozbiórki ogrodzeń – Skucie tynków z podmurówki ogrodzenia od strony ulicy dł. 56m, – Rozbiórka ogrodzenia z fundamentami, od strony północnej granicy działki, – Rozbiórka ogrodzenia drewnianego stojącego nie w granicy, w północno-zachodnim narożniku i fragmentu w miejscu planowanej bramy, dł. 15mb. 2. Naprawa ogrodzenia od strony ulicy – Po skuciu tynku istniejącą powierzchnię betonową należy przeszlifować, większe ubytki wypełnić zaprawą naprawczą mrozoodporną. Uszczelnić połączenie na styku z cegłą klinkierową. Malowanie farbą podkładową impregnującą 3. Nowe ogrodzenie od strony północnej – Ogrodzenie z siatki przemysłowej: Systemowe panele przetłaczane zgrzewane z drutów pionowych i poziomych w formę kraty o oczkach 50x100mm, cynkowane ogniowo i malowane proszkowo na kolor szary. Mocowanie do słupków 3 skręcanymi obejmami. Słupki stalowe z rury </w:t>
      </w:r>
      <w:r w:rsidRPr="001C47C6">
        <w:rPr>
          <w:rFonts w:ascii="Times New Roman" w:eastAsia="Times New Roman" w:hAnsi="Times New Roman" w:cs="Times New Roman"/>
          <w:color w:val="000000"/>
          <w:sz w:val="27"/>
          <w:szCs w:val="27"/>
          <w:lang w:eastAsia="pl-PL"/>
        </w:rPr>
        <w:lastRenderedPageBreak/>
        <w:t xml:space="preserve">prostokątnej 60x40mm, zabetonowane w fundamencie. Cynkowane ogniowo i malowane proszkowo. Podmurówka prefabrykowana składająca się z bloczka i płyty. – Fundament pod panelami – prefabrykowany. 4. Ogrodzenia drewniane – Uzupełnić fragment ogrodzenia drewnianego w narożniku działki, wzorując się na ogrodzeniu istniejącym: akustycznym z wypełnieniem wełną mineralną z welonem szklanym, – Fundamenty pod słupki stalowe – żelbetowe 40x40x120cm, zbrojone pionowo, – Elementy drewniane impregnowane ciśnieniowo i zabezpieczone przed promieniami UV. – Naprawa istniejącego ogrodzenia drewnianego na dł. około 20mb: wymiana uszkodzonych lub zniszczonych elementów, likwidacja prześwitów pod ogrodzeniem. – Malowanie metalowych słupków farbą antykorozyjną na kolor ciemnozielony. W pkt 6.3 opisu technicznego dokumentacji, rezygnuje się z wykonania „Ogrodzenie obsadzić pnączami, wg projektu zieleni”. 5. Nowa brama – Brama drewniana dwuskrzydłowa o wym. 350x180cm, techniczna. – Słupki stalowe 120x120, malowane proszkowo. – Fundamenty pod słupki stalowe – żelbetowe 40x40x120cm, zbrojone pionowo – Skrzydła pełne, oba ryglowane do podłoża, zamykane na kłódkę, drewno impregnowane ciśnieniowo. – Pod bramą należy wykonać chodnik z kostki szer. 50cm, na podbudowie. – Uzupełnić drewniane ogrodzenie po bokach bramy. Szczegółowy zakres remontu ogrodzeń został ujęty w dokumentacji projektowej. Przedmiary mają charakter poglądowy. Remont ogrodzeń należy prowadzić w sposób nie kolidujący z wykonaniem placów zabaw i przebudową terenu zewnętrznego przy Przedszkolu nr 416. Przedmiot zamówienia należy wykonać zgodnie z dokumentacją projektową „Remont placu zabaw łącznie z terenem przyległym w Przedszkolu Nr 416 przy ul. Sytej 123”. Kalkulacja kosztów powinna uwzględniać wszelkie możliwe koszty, w szczególności: pracy, ludzi i sprzętu; zakupu i transportu materiałów niezbędnych do wykonania prac; obsługę administracyjną, geodezyjną i logistyczną, podatki i opłaty urzędowe; inne opłaty, które będą niezbędne w celu kompletnego i terminowego wykonania prac. Wykonawca jest zobowiązany dostarczyć Zamawiającemu niezbędny dokument gwarancji w dacie podpisania protokołu odbioru końcowego. UWAGA! WSZELKIE PRACE BUDOWLANE MUSZĄ BYĆ ZABEZPIECZONE I </w:t>
      </w:r>
      <w:r w:rsidRPr="001C47C6">
        <w:rPr>
          <w:rFonts w:ascii="Times New Roman" w:eastAsia="Times New Roman" w:hAnsi="Times New Roman" w:cs="Times New Roman"/>
          <w:color w:val="000000"/>
          <w:sz w:val="27"/>
          <w:szCs w:val="27"/>
          <w:lang w:eastAsia="pl-PL"/>
        </w:rPr>
        <w:lastRenderedPageBreak/>
        <w:t xml:space="preserve">OGRODZONE PRZED DOSTĘPEM OSÓB POSTRONNYCH PRZEDEWSZYSTKIM DZIECI PRZEBYWAJĄCYCH W PRZEDSZKOLU W przypadku zaproponowania materiałów równoważnych należy załączyć ich karty katalogowe. Wykonawca jest zobowiązany do sporządzenia szczegółowego harmonogramu rzeczowo-finansowego dla robót przebudowy oraz dostarczenie go w dwa dni przed podpisaniem umowy. Klauzule społeczne 1. Zamawiający, stosownie do art. 29 ust. 3a ustawy Prawo zamówień publicznych, wymaga zatrudniania przez wykonawcę lub podwykonawcę na podstawie umowy o pracę osób wykonujących prace ogólnobudowlane przy przebudowie ogrodzenia związane bezpośrednio z realizacją przedmiotu zamówienia z wyłączeniem kadry kierowniczej. 2. Prace ogólnobudowlane, których dotyczą wymagania zatrudnienia na podstawie umowy o pracę przez wykonawcę lub podwykonawcę osób wykonujących czynności w trakcie realizacji zamówienia – to wszystkie czynności przy przebudowie ogrodzenia, określone w dokumentacji projektowej, wykonywane bezpośrednio na terenie budowy. 3. Wykonawca zobowiązuje się przedstawić dokumenty potwierdzające zatrudnienie osób, o których mowa powyżej. Wykonawca w terminie 5 dni licząc od daty rozpoczęcia wykonywania przedmiotu umowy i na każde żądanie Zamawiającego w terminie wskazanym przez Zamawiającego nie krótszym niż 2 dni robocze przedstawi umowy o pracę osób zatrudnionych, o których mowa powyżej oraz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Kopie umów powinny zostać zanonimizowana w sposób zapewniający ochronę danych osobowych pracowników, zgodnie z przepisami ustawy z dnia 29 sierpnia 1997 r. o ochronie danych osobowych (tj. w szczególności bez adresów, nr PESEL pracowników). Informacje takie jak: imię i </w:t>
      </w:r>
      <w:r w:rsidRPr="001C47C6">
        <w:rPr>
          <w:rFonts w:ascii="Times New Roman" w:eastAsia="Times New Roman" w:hAnsi="Times New Roman" w:cs="Times New Roman"/>
          <w:color w:val="000000"/>
          <w:sz w:val="27"/>
          <w:szCs w:val="27"/>
          <w:lang w:eastAsia="pl-PL"/>
        </w:rPr>
        <w:lastRenderedPageBreak/>
        <w:t xml:space="preserve">nazwisko pracownika, data zawarcia umowy, rodzaj umowy o pracę i wymiar etatu powinny być możliwe do zidentyfikowania. 4. Niezłożenie przez Wykonawcę w wyznaczonym przez Zamawiającego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wskazanych powyżej. 5. W trakcie realizacji zamówienia Zamawiający uprawniony jest do wykonywania czynności kontrolnych wobec Wykonawcy odnośnie spełniania przez Wykonawcę lub Podwykonawcę wymogu zatrudnienia na podstawie umowy o pracę osób, o których mowa powyżej. 6. Nieprzedłożenie przez Wykonawcę kopii umów zawartych przez Wykonawcę lub Podwykonawcę z pracownikami świadczącymi pracę, celem wykazania przez Wykonawcę wypełnienia obowiązku zatrudnienia, w terminie wskazanym przez Zamawiającego, będzie traktowane jako niewypełnienie obowiązku zatrudnienia pracowników świadczących przy realizacji przedmiotu zamówienia na podstawie umowy o pracę. Postanowienia dotyczące kar umownych stosuje się odpowiednio. Zamówienia uzupełniające/powtórzone 1. Zgodnie z art. 67 ust. 1 pkt. 6 Prawo Zamówień Publicznych Zamawiający przewiduje udzielenie zamówienia o wartości 14960,00 netto polegających na powtórzeniu podobnych robót budowlanych w zakresie remontu ogrodzenia w przedszkolu przy ul. Sytej 123: a) Prace ogólnobudowlane przy remoncie ogrodzenia b) Ręczna rozbiórka metalowych paneli ogrodzenia c) Ręczna rozbiórka konstrukcji betonowych d) Przeniesienie i montaż paneli metalowych e) Przeniesienie i montaż cokołów betonowych f) Malowanie dwukrotne 2. Warunki udzielenia zamówienia: 2.3. Udzielenie gwarancji na roboty budowalne zgodnie z ofertą wykonawcy do zamówienia podstawowego. 2.4. Zamawiający stosownie do art. 29 ust. 3a ustawy Prawo zamówień publicznych, wymaga zatrudniania przez wykonawcę na podstawie umowy o pracę osób wykonujących prace ogólnobudowlane związane bezpośrednio z realizacją przedmiotu zamówienia z wyłączeniem kadry kierowniczej, których zakres obowiązków polega na wykonywaniu pracy w sposób określony w art. 22 § 1 ustawy z dnia 26 czerwca 1974 r. – Kodeks pracy. 2. </w:t>
      </w:r>
      <w:r w:rsidRPr="001C47C6">
        <w:rPr>
          <w:rFonts w:ascii="Times New Roman" w:eastAsia="Times New Roman" w:hAnsi="Times New Roman" w:cs="Times New Roman"/>
          <w:color w:val="000000"/>
          <w:sz w:val="27"/>
          <w:szCs w:val="27"/>
          <w:lang w:eastAsia="pl-PL"/>
        </w:rPr>
        <w:lastRenderedPageBreak/>
        <w:t>Klasyfikacja robót według wspólnego słownika zamówień (CPV): 45000000-7 - roboty budowlane 45342000-6 - wznoszenie ogrodzeń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2) Wspólny Słownik Zamówień(CPV): </w:t>
      </w:r>
      <w:r w:rsidRPr="001C47C6">
        <w:rPr>
          <w:rFonts w:ascii="Times New Roman" w:eastAsia="Times New Roman" w:hAnsi="Times New Roman" w:cs="Times New Roman"/>
          <w:color w:val="000000"/>
          <w:sz w:val="27"/>
          <w:szCs w:val="27"/>
          <w:lang w:eastAsia="pl-PL"/>
        </w:rPr>
        <w:t>45000000-7,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C47C6">
        <w:rPr>
          <w:rFonts w:ascii="Times New Roman" w:eastAsia="Times New Roman" w:hAnsi="Times New Roman" w:cs="Times New Roman"/>
          <w:color w:val="000000"/>
          <w:sz w:val="27"/>
          <w:szCs w:val="27"/>
          <w:lang w:eastAsia="pl-PL"/>
        </w:rPr>
        <w:br/>
        <w:t>Wartość bez VAT: 0,0</w:t>
      </w:r>
      <w:r w:rsidRPr="001C47C6">
        <w:rPr>
          <w:rFonts w:ascii="Times New Roman" w:eastAsia="Times New Roman" w:hAnsi="Times New Roman" w:cs="Times New Roman"/>
          <w:color w:val="000000"/>
          <w:sz w:val="27"/>
          <w:szCs w:val="27"/>
          <w:lang w:eastAsia="pl-PL"/>
        </w:rPr>
        <w:br/>
        <w:t>Waluta: </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4) Czas trwania lub termin wykonania: </w:t>
      </w:r>
      <w:r w:rsidRPr="001C47C6">
        <w:rPr>
          <w:rFonts w:ascii="Times New Roman" w:eastAsia="Times New Roman" w:hAnsi="Times New Roman" w:cs="Times New Roman"/>
          <w:color w:val="000000"/>
          <w:sz w:val="27"/>
          <w:szCs w:val="27"/>
          <w:lang w:eastAsia="pl-PL"/>
        </w:rPr>
        <w:br/>
        <w:t>okres w miesiącach: </w:t>
      </w:r>
      <w:r w:rsidRPr="001C47C6">
        <w:rPr>
          <w:rFonts w:ascii="Times New Roman" w:eastAsia="Times New Roman" w:hAnsi="Times New Roman" w:cs="Times New Roman"/>
          <w:color w:val="000000"/>
          <w:sz w:val="27"/>
          <w:szCs w:val="27"/>
          <w:lang w:eastAsia="pl-PL"/>
        </w:rPr>
        <w:br/>
        <w:t>okres w dniach: </w:t>
      </w:r>
      <w:r w:rsidRPr="001C47C6">
        <w:rPr>
          <w:rFonts w:ascii="Times New Roman" w:eastAsia="Times New Roman" w:hAnsi="Times New Roman" w:cs="Times New Roman"/>
          <w:color w:val="000000"/>
          <w:sz w:val="27"/>
          <w:szCs w:val="27"/>
          <w:lang w:eastAsia="pl-PL"/>
        </w:rPr>
        <w:br/>
        <w:t>data rozpoczęcia: </w:t>
      </w:r>
      <w:r w:rsidRPr="001C47C6">
        <w:rPr>
          <w:rFonts w:ascii="Times New Roman" w:eastAsia="Times New Roman" w:hAnsi="Times New Roman" w:cs="Times New Roman"/>
          <w:color w:val="000000"/>
          <w:sz w:val="27"/>
          <w:szCs w:val="27"/>
          <w:lang w:eastAsia="pl-PL"/>
        </w:rPr>
        <w:br/>
        <w:t>data zakończenia: 2017-10-30</w:t>
      </w: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Znaczenie</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60,00</w:t>
            </w:r>
          </w:p>
        </w:tc>
      </w:tr>
      <w:tr w:rsidR="001C47C6" w:rsidRPr="001C47C6" w:rsidTr="001C47C6">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sz w:val="24"/>
                <w:szCs w:val="24"/>
                <w:lang w:eastAsia="pl-PL"/>
              </w:rPr>
              <w:t>40,00</w:t>
            </w:r>
          </w:p>
        </w:tc>
      </w:tr>
    </w:tbl>
    <w:p w:rsidR="001C47C6" w:rsidRPr="001C47C6" w:rsidRDefault="001C47C6" w:rsidP="001C47C6">
      <w:pPr>
        <w:spacing w:after="270" w:line="450" w:lineRule="atLeast"/>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br/>
      </w:r>
      <w:r w:rsidRPr="001C47C6">
        <w:rPr>
          <w:rFonts w:ascii="Times New Roman" w:eastAsia="Times New Roman" w:hAnsi="Times New Roman" w:cs="Times New Roman"/>
          <w:b/>
          <w:bCs/>
          <w:color w:val="000000"/>
          <w:sz w:val="27"/>
          <w:szCs w:val="27"/>
          <w:lang w:eastAsia="pl-PL"/>
        </w:rPr>
        <w:t>6) INFORMACJE DODATKOWE:</w:t>
      </w:r>
      <w:r w:rsidRPr="001C47C6">
        <w:rPr>
          <w:rFonts w:ascii="Times New Roman" w:eastAsia="Times New Roman" w:hAnsi="Times New Roman" w:cs="Times New Roman"/>
          <w:color w:val="000000"/>
          <w:sz w:val="27"/>
          <w:szCs w:val="27"/>
          <w:lang w:eastAsia="pl-PL"/>
        </w:rPr>
        <w:br/>
      </w:r>
    </w:p>
    <w:p w:rsidR="001C47C6" w:rsidRPr="001C47C6" w:rsidRDefault="001C47C6" w:rsidP="001C47C6">
      <w:pPr>
        <w:spacing w:after="270" w:line="450" w:lineRule="atLeast"/>
        <w:rPr>
          <w:rFonts w:ascii="Times New Roman" w:eastAsia="Times New Roman" w:hAnsi="Times New Roman" w:cs="Times New Roman"/>
          <w:color w:val="000000"/>
          <w:sz w:val="27"/>
          <w:szCs w:val="27"/>
          <w:lang w:eastAsia="pl-PL"/>
        </w:rPr>
      </w:pPr>
    </w:p>
    <w:p w:rsidR="001C47C6" w:rsidRPr="001C47C6" w:rsidRDefault="001C47C6" w:rsidP="001C47C6">
      <w:pPr>
        <w:spacing w:after="0" w:line="240" w:lineRule="auto"/>
        <w:rPr>
          <w:rFonts w:ascii="Times New Roman" w:eastAsia="Times New Roman" w:hAnsi="Times New Roman" w:cs="Times New Roman"/>
          <w:sz w:val="24"/>
          <w:szCs w:val="24"/>
          <w:lang w:eastAsia="pl-PL"/>
        </w:rPr>
      </w:pPr>
      <w:r w:rsidRPr="001C47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C47C6" w:rsidRPr="001C47C6" w:rsidTr="001C47C6">
        <w:trPr>
          <w:tblCellSpacing w:w="15" w:type="dxa"/>
        </w:trPr>
        <w:tc>
          <w:tcPr>
            <w:tcW w:w="0" w:type="auto"/>
            <w:vAlign w:val="center"/>
            <w:hideMark/>
          </w:tcPr>
          <w:p w:rsidR="001C47C6" w:rsidRPr="001C47C6" w:rsidRDefault="001C47C6" w:rsidP="001C47C6">
            <w:pPr>
              <w:spacing w:after="0" w:line="240" w:lineRule="auto"/>
              <w:rPr>
                <w:rFonts w:ascii="Times New Roman" w:eastAsia="Times New Roman" w:hAnsi="Times New Roman" w:cs="Times New Roman"/>
                <w:color w:val="000000"/>
                <w:sz w:val="27"/>
                <w:szCs w:val="27"/>
                <w:lang w:eastAsia="pl-PL"/>
              </w:rPr>
            </w:pPr>
            <w:r w:rsidRPr="001C47C6">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78771B" w:rsidRDefault="0078771B"/>
    <w:sectPr w:rsidR="007877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C6" w:rsidRDefault="001C47C6" w:rsidP="001C47C6">
      <w:pPr>
        <w:spacing w:after="0" w:line="240" w:lineRule="auto"/>
      </w:pPr>
      <w:r>
        <w:separator/>
      </w:r>
    </w:p>
  </w:endnote>
  <w:endnote w:type="continuationSeparator" w:id="0">
    <w:p w:rsidR="001C47C6" w:rsidRDefault="001C47C6" w:rsidP="001C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716611"/>
      <w:docPartObj>
        <w:docPartGallery w:val="Page Numbers (Bottom of Page)"/>
        <w:docPartUnique/>
      </w:docPartObj>
    </w:sdtPr>
    <w:sdtContent>
      <w:p w:rsidR="001C47C6" w:rsidRDefault="001C47C6">
        <w:pPr>
          <w:pStyle w:val="Stopka"/>
          <w:jc w:val="right"/>
        </w:pPr>
        <w:r>
          <w:fldChar w:fldCharType="begin"/>
        </w:r>
        <w:r>
          <w:instrText>PAGE   \* MERGEFORMAT</w:instrText>
        </w:r>
        <w:r>
          <w:fldChar w:fldCharType="separate"/>
        </w:r>
        <w:r>
          <w:rPr>
            <w:noProof/>
          </w:rPr>
          <w:t>1</w:t>
        </w:r>
        <w:r>
          <w:fldChar w:fldCharType="end"/>
        </w:r>
      </w:p>
    </w:sdtContent>
  </w:sdt>
  <w:p w:rsidR="001C47C6" w:rsidRDefault="001C47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C6" w:rsidRDefault="001C47C6" w:rsidP="001C47C6">
      <w:pPr>
        <w:spacing w:after="0" w:line="240" w:lineRule="auto"/>
      </w:pPr>
      <w:r>
        <w:separator/>
      </w:r>
    </w:p>
  </w:footnote>
  <w:footnote w:type="continuationSeparator" w:id="0">
    <w:p w:rsidR="001C47C6" w:rsidRDefault="001C47C6" w:rsidP="001C4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C6"/>
    <w:rsid w:val="001C47C6"/>
    <w:rsid w:val="00787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47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7C6"/>
  </w:style>
  <w:style w:type="paragraph" w:styleId="Stopka">
    <w:name w:val="footer"/>
    <w:basedOn w:val="Normalny"/>
    <w:link w:val="StopkaZnak"/>
    <w:uiPriority w:val="99"/>
    <w:unhideWhenUsed/>
    <w:rsid w:val="001C47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47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7C6"/>
  </w:style>
  <w:style w:type="paragraph" w:styleId="Stopka">
    <w:name w:val="footer"/>
    <w:basedOn w:val="Normalny"/>
    <w:link w:val="StopkaZnak"/>
    <w:uiPriority w:val="99"/>
    <w:unhideWhenUsed/>
    <w:rsid w:val="001C47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6798">
      <w:bodyDiv w:val="1"/>
      <w:marLeft w:val="0"/>
      <w:marRight w:val="0"/>
      <w:marTop w:val="0"/>
      <w:marBottom w:val="0"/>
      <w:divBdr>
        <w:top w:val="none" w:sz="0" w:space="0" w:color="auto"/>
        <w:left w:val="none" w:sz="0" w:space="0" w:color="auto"/>
        <w:bottom w:val="none" w:sz="0" w:space="0" w:color="auto"/>
        <w:right w:val="none" w:sz="0" w:space="0" w:color="auto"/>
      </w:divBdr>
      <w:divsChild>
        <w:div w:id="1742633573">
          <w:marLeft w:val="0"/>
          <w:marRight w:val="0"/>
          <w:marTop w:val="0"/>
          <w:marBottom w:val="0"/>
          <w:divBdr>
            <w:top w:val="none" w:sz="0" w:space="0" w:color="auto"/>
            <w:left w:val="none" w:sz="0" w:space="0" w:color="auto"/>
            <w:bottom w:val="none" w:sz="0" w:space="0" w:color="auto"/>
            <w:right w:val="none" w:sz="0" w:space="0" w:color="auto"/>
          </w:divBdr>
          <w:divsChild>
            <w:div w:id="391737112">
              <w:marLeft w:val="0"/>
              <w:marRight w:val="0"/>
              <w:marTop w:val="0"/>
              <w:marBottom w:val="0"/>
              <w:divBdr>
                <w:top w:val="none" w:sz="0" w:space="0" w:color="auto"/>
                <w:left w:val="none" w:sz="0" w:space="0" w:color="auto"/>
                <w:bottom w:val="none" w:sz="0" w:space="0" w:color="auto"/>
                <w:right w:val="none" w:sz="0" w:space="0" w:color="auto"/>
              </w:divBdr>
            </w:div>
            <w:div w:id="379328920">
              <w:marLeft w:val="0"/>
              <w:marRight w:val="0"/>
              <w:marTop w:val="0"/>
              <w:marBottom w:val="0"/>
              <w:divBdr>
                <w:top w:val="none" w:sz="0" w:space="0" w:color="auto"/>
                <w:left w:val="none" w:sz="0" w:space="0" w:color="auto"/>
                <w:bottom w:val="none" w:sz="0" w:space="0" w:color="auto"/>
                <w:right w:val="none" w:sz="0" w:space="0" w:color="auto"/>
              </w:divBdr>
            </w:div>
            <w:div w:id="857741052">
              <w:marLeft w:val="0"/>
              <w:marRight w:val="0"/>
              <w:marTop w:val="0"/>
              <w:marBottom w:val="0"/>
              <w:divBdr>
                <w:top w:val="none" w:sz="0" w:space="0" w:color="auto"/>
                <w:left w:val="none" w:sz="0" w:space="0" w:color="auto"/>
                <w:bottom w:val="none" w:sz="0" w:space="0" w:color="auto"/>
                <w:right w:val="none" w:sz="0" w:space="0" w:color="auto"/>
              </w:divBdr>
              <w:divsChild>
                <w:div w:id="1690981136">
                  <w:marLeft w:val="0"/>
                  <w:marRight w:val="0"/>
                  <w:marTop w:val="0"/>
                  <w:marBottom w:val="0"/>
                  <w:divBdr>
                    <w:top w:val="none" w:sz="0" w:space="0" w:color="auto"/>
                    <w:left w:val="none" w:sz="0" w:space="0" w:color="auto"/>
                    <w:bottom w:val="none" w:sz="0" w:space="0" w:color="auto"/>
                    <w:right w:val="none" w:sz="0" w:space="0" w:color="auto"/>
                  </w:divBdr>
                </w:div>
              </w:divsChild>
            </w:div>
            <w:div w:id="2008972743">
              <w:marLeft w:val="0"/>
              <w:marRight w:val="0"/>
              <w:marTop w:val="0"/>
              <w:marBottom w:val="0"/>
              <w:divBdr>
                <w:top w:val="none" w:sz="0" w:space="0" w:color="auto"/>
                <w:left w:val="none" w:sz="0" w:space="0" w:color="auto"/>
                <w:bottom w:val="none" w:sz="0" w:space="0" w:color="auto"/>
                <w:right w:val="none" w:sz="0" w:space="0" w:color="auto"/>
              </w:divBdr>
              <w:divsChild>
                <w:div w:id="1447231504">
                  <w:marLeft w:val="0"/>
                  <w:marRight w:val="0"/>
                  <w:marTop w:val="0"/>
                  <w:marBottom w:val="0"/>
                  <w:divBdr>
                    <w:top w:val="none" w:sz="0" w:space="0" w:color="auto"/>
                    <w:left w:val="none" w:sz="0" w:space="0" w:color="auto"/>
                    <w:bottom w:val="none" w:sz="0" w:space="0" w:color="auto"/>
                    <w:right w:val="none" w:sz="0" w:space="0" w:color="auto"/>
                  </w:divBdr>
                </w:div>
              </w:divsChild>
            </w:div>
            <w:div w:id="1124690172">
              <w:marLeft w:val="0"/>
              <w:marRight w:val="0"/>
              <w:marTop w:val="0"/>
              <w:marBottom w:val="0"/>
              <w:divBdr>
                <w:top w:val="none" w:sz="0" w:space="0" w:color="auto"/>
                <w:left w:val="none" w:sz="0" w:space="0" w:color="auto"/>
                <w:bottom w:val="none" w:sz="0" w:space="0" w:color="auto"/>
                <w:right w:val="none" w:sz="0" w:space="0" w:color="auto"/>
              </w:divBdr>
              <w:divsChild>
                <w:div w:id="1664620162">
                  <w:marLeft w:val="0"/>
                  <w:marRight w:val="0"/>
                  <w:marTop w:val="0"/>
                  <w:marBottom w:val="0"/>
                  <w:divBdr>
                    <w:top w:val="none" w:sz="0" w:space="0" w:color="auto"/>
                    <w:left w:val="none" w:sz="0" w:space="0" w:color="auto"/>
                    <w:bottom w:val="none" w:sz="0" w:space="0" w:color="auto"/>
                    <w:right w:val="none" w:sz="0" w:space="0" w:color="auto"/>
                  </w:divBdr>
                </w:div>
                <w:div w:id="203639729">
                  <w:marLeft w:val="0"/>
                  <w:marRight w:val="0"/>
                  <w:marTop w:val="0"/>
                  <w:marBottom w:val="0"/>
                  <w:divBdr>
                    <w:top w:val="none" w:sz="0" w:space="0" w:color="auto"/>
                    <w:left w:val="none" w:sz="0" w:space="0" w:color="auto"/>
                    <w:bottom w:val="none" w:sz="0" w:space="0" w:color="auto"/>
                    <w:right w:val="none" w:sz="0" w:space="0" w:color="auto"/>
                  </w:divBdr>
                </w:div>
                <w:div w:id="1761676112">
                  <w:marLeft w:val="0"/>
                  <w:marRight w:val="0"/>
                  <w:marTop w:val="0"/>
                  <w:marBottom w:val="0"/>
                  <w:divBdr>
                    <w:top w:val="none" w:sz="0" w:space="0" w:color="auto"/>
                    <w:left w:val="none" w:sz="0" w:space="0" w:color="auto"/>
                    <w:bottom w:val="none" w:sz="0" w:space="0" w:color="auto"/>
                    <w:right w:val="none" w:sz="0" w:space="0" w:color="auto"/>
                  </w:divBdr>
                </w:div>
                <w:div w:id="2051343295">
                  <w:marLeft w:val="0"/>
                  <w:marRight w:val="0"/>
                  <w:marTop w:val="0"/>
                  <w:marBottom w:val="0"/>
                  <w:divBdr>
                    <w:top w:val="none" w:sz="0" w:space="0" w:color="auto"/>
                    <w:left w:val="none" w:sz="0" w:space="0" w:color="auto"/>
                    <w:bottom w:val="none" w:sz="0" w:space="0" w:color="auto"/>
                    <w:right w:val="none" w:sz="0" w:space="0" w:color="auto"/>
                  </w:divBdr>
                </w:div>
              </w:divsChild>
            </w:div>
            <w:div w:id="1705521451">
              <w:marLeft w:val="0"/>
              <w:marRight w:val="0"/>
              <w:marTop w:val="0"/>
              <w:marBottom w:val="0"/>
              <w:divBdr>
                <w:top w:val="none" w:sz="0" w:space="0" w:color="auto"/>
                <w:left w:val="none" w:sz="0" w:space="0" w:color="auto"/>
                <w:bottom w:val="none" w:sz="0" w:space="0" w:color="auto"/>
                <w:right w:val="none" w:sz="0" w:space="0" w:color="auto"/>
              </w:divBdr>
              <w:divsChild>
                <w:div w:id="1144934663">
                  <w:marLeft w:val="0"/>
                  <w:marRight w:val="0"/>
                  <w:marTop w:val="0"/>
                  <w:marBottom w:val="0"/>
                  <w:divBdr>
                    <w:top w:val="none" w:sz="0" w:space="0" w:color="auto"/>
                    <w:left w:val="none" w:sz="0" w:space="0" w:color="auto"/>
                    <w:bottom w:val="none" w:sz="0" w:space="0" w:color="auto"/>
                    <w:right w:val="none" w:sz="0" w:space="0" w:color="auto"/>
                  </w:divBdr>
                </w:div>
                <w:div w:id="370957339">
                  <w:marLeft w:val="0"/>
                  <w:marRight w:val="0"/>
                  <w:marTop w:val="0"/>
                  <w:marBottom w:val="0"/>
                  <w:divBdr>
                    <w:top w:val="none" w:sz="0" w:space="0" w:color="auto"/>
                    <w:left w:val="none" w:sz="0" w:space="0" w:color="auto"/>
                    <w:bottom w:val="none" w:sz="0" w:space="0" w:color="auto"/>
                    <w:right w:val="none" w:sz="0" w:space="0" w:color="auto"/>
                  </w:divBdr>
                </w:div>
                <w:div w:id="584805785">
                  <w:marLeft w:val="0"/>
                  <w:marRight w:val="0"/>
                  <w:marTop w:val="0"/>
                  <w:marBottom w:val="0"/>
                  <w:divBdr>
                    <w:top w:val="none" w:sz="0" w:space="0" w:color="auto"/>
                    <w:left w:val="none" w:sz="0" w:space="0" w:color="auto"/>
                    <w:bottom w:val="none" w:sz="0" w:space="0" w:color="auto"/>
                    <w:right w:val="none" w:sz="0" w:space="0" w:color="auto"/>
                  </w:divBdr>
                </w:div>
                <w:div w:id="505048987">
                  <w:marLeft w:val="0"/>
                  <w:marRight w:val="0"/>
                  <w:marTop w:val="0"/>
                  <w:marBottom w:val="0"/>
                  <w:divBdr>
                    <w:top w:val="none" w:sz="0" w:space="0" w:color="auto"/>
                    <w:left w:val="none" w:sz="0" w:space="0" w:color="auto"/>
                    <w:bottom w:val="none" w:sz="0" w:space="0" w:color="auto"/>
                    <w:right w:val="none" w:sz="0" w:space="0" w:color="auto"/>
                  </w:divBdr>
                </w:div>
                <w:div w:id="839999683">
                  <w:marLeft w:val="0"/>
                  <w:marRight w:val="0"/>
                  <w:marTop w:val="0"/>
                  <w:marBottom w:val="0"/>
                  <w:divBdr>
                    <w:top w:val="none" w:sz="0" w:space="0" w:color="auto"/>
                    <w:left w:val="none" w:sz="0" w:space="0" w:color="auto"/>
                    <w:bottom w:val="none" w:sz="0" w:space="0" w:color="auto"/>
                    <w:right w:val="none" w:sz="0" w:space="0" w:color="auto"/>
                  </w:divBdr>
                </w:div>
                <w:div w:id="1314946963">
                  <w:marLeft w:val="0"/>
                  <w:marRight w:val="0"/>
                  <w:marTop w:val="0"/>
                  <w:marBottom w:val="0"/>
                  <w:divBdr>
                    <w:top w:val="none" w:sz="0" w:space="0" w:color="auto"/>
                    <w:left w:val="none" w:sz="0" w:space="0" w:color="auto"/>
                    <w:bottom w:val="none" w:sz="0" w:space="0" w:color="auto"/>
                    <w:right w:val="none" w:sz="0" w:space="0" w:color="auto"/>
                  </w:divBdr>
                </w:div>
                <w:div w:id="1181818945">
                  <w:marLeft w:val="0"/>
                  <w:marRight w:val="0"/>
                  <w:marTop w:val="0"/>
                  <w:marBottom w:val="0"/>
                  <w:divBdr>
                    <w:top w:val="none" w:sz="0" w:space="0" w:color="auto"/>
                    <w:left w:val="none" w:sz="0" w:space="0" w:color="auto"/>
                    <w:bottom w:val="none" w:sz="0" w:space="0" w:color="auto"/>
                    <w:right w:val="none" w:sz="0" w:space="0" w:color="auto"/>
                  </w:divBdr>
                </w:div>
              </w:divsChild>
            </w:div>
            <w:div w:id="980037471">
              <w:marLeft w:val="0"/>
              <w:marRight w:val="0"/>
              <w:marTop w:val="0"/>
              <w:marBottom w:val="0"/>
              <w:divBdr>
                <w:top w:val="none" w:sz="0" w:space="0" w:color="auto"/>
                <w:left w:val="none" w:sz="0" w:space="0" w:color="auto"/>
                <w:bottom w:val="none" w:sz="0" w:space="0" w:color="auto"/>
                <w:right w:val="none" w:sz="0" w:space="0" w:color="auto"/>
              </w:divBdr>
              <w:divsChild>
                <w:div w:id="1445034075">
                  <w:marLeft w:val="0"/>
                  <w:marRight w:val="0"/>
                  <w:marTop w:val="0"/>
                  <w:marBottom w:val="0"/>
                  <w:divBdr>
                    <w:top w:val="none" w:sz="0" w:space="0" w:color="auto"/>
                    <w:left w:val="none" w:sz="0" w:space="0" w:color="auto"/>
                    <w:bottom w:val="none" w:sz="0" w:space="0" w:color="auto"/>
                    <w:right w:val="none" w:sz="0" w:space="0" w:color="auto"/>
                  </w:divBdr>
                </w:div>
                <w:div w:id="92678212">
                  <w:marLeft w:val="0"/>
                  <w:marRight w:val="0"/>
                  <w:marTop w:val="0"/>
                  <w:marBottom w:val="0"/>
                  <w:divBdr>
                    <w:top w:val="none" w:sz="0" w:space="0" w:color="auto"/>
                    <w:left w:val="none" w:sz="0" w:space="0" w:color="auto"/>
                    <w:bottom w:val="none" w:sz="0" w:space="0" w:color="auto"/>
                    <w:right w:val="none" w:sz="0" w:space="0" w:color="auto"/>
                  </w:divBdr>
                </w:div>
              </w:divsChild>
            </w:div>
            <w:div w:id="197815878">
              <w:marLeft w:val="0"/>
              <w:marRight w:val="0"/>
              <w:marTop w:val="0"/>
              <w:marBottom w:val="0"/>
              <w:divBdr>
                <w:top w:val="none" w:sz="0" w:space="0" w:color="auto"/>
                <w:left w:val="none" w:sz="0" w:space="0" w:color="auto"/>
                <w:bottom w:val="none" w:sz="0" w:space="0" w:color="auto"/>
                <w:right w:val="none" w:sz="0" w:space="0" w:color="auto"/>
              </w:divBdr>
              <w:divsChild>
                <w:div w:id="1603222289">
                  <w:marLeft w:val="0"/>
                  <w:marRight w:val="0"/>
                  <w:marTop w:val="0"/>
                  <w:marBottom w:val="0"/>
                  <w:divBdr>
                    <w:top w:val="none" w:sz="0" w:space="0" w:color="auto"/>
                    <w:left w:val="none" w:sz="0" w:space="0" w:color="auto"/>
                    <w:bottom w:val="none" w:sz="0" w:space="0" w:color="auto"/>
                    <w:right w:val="none" w:sz="0" w:space="0" w:color="auto"/>
                  </w:divBdr>
                </w:div>
                <w:div w:id="613635607">
                  <w:marLeft w:val="0"/>
                  <w:marRight w:val="0"/>
                  <w:marTop w:val="0"/>
                  <w:marBottom w:val="0"/>
                  <w:divBdr>
                    <w:top w:val="none" w:sz="0" w:space="0" w:color="auto"/>
                    <w:left w:val="none" w:sz="0" w:space="0" w:color="auto"/>
                    <w:bottom w:val="none" w:sz="0" w:space="0" w:color="auto"/>
                    <w:right w:val="none" w:sz="0" w:space="0" w:color="auto"/>
                  </w:divBdr>
                </w:div>
                <w:div w:id="1335062746">
                  <w:marLeft w:val="0"/>
                  <w:marRight w:val="0"/>
                  <w:marTop w:val="0"/>
                  <w:marBottom w:val="0"/>
                  <w:divBdr>
                    <w:top w:val="none" w:sz="0" w:space="0" w:color="auto"/>
                    <w:left w:val="none" w:sz="0" w:space="0" w:color="auto"/>
                    <w:bottom w:val="none" w:sz="0" w:space="0" w:color="auto"/>
                    <w:right w:val="none" w:sz="0" w:space="0" w:color="auto"/>
                  </w:divBdr>
                </w:div>
                <w:div w:id="1979411899">
                  <w:marLeft w:val="0"/>
                  <w:marRight w:val="0"/>
                  <w:marTop w:val="0"/>
                  <w:marBottom w:val="0"/>
                  <w:divBdr>
                    <w:top w:val="none" w:sz="0" w:space="0" w:color="auto"/>
                    <w:left w:val="none" w:sz="0" w:space="0" w:color="auto"/>
                    <w:bottom w:val="none" w:sz="0" w:space="0" w:color="auto"/>
                    <w:right w:val="none" w:sz="0" w:space="0" w:color="auto"/>
                  </w:divBdr>
                </w:div>
                <w:div w:id="1371109051">
                  <w:marLeft w:val="0"/>
                  <w:marRight w:val="0"/>
                  <w:marTop w:val="0"/>
                  <w:marBottom w:val="0"/>
                  <w:divBdr>
                    <w:top w:val="none" w:sz="0" w:space="0" w:color="auto"/>
                    <w:left w:val="none" w:sz="0" w:space="0" w:color="auto"/>
                    <w:bottom w:val="none" w:sz="0" w:space="0" w:color="auto"/>
                    <w:right w:val="none" w:sz="0" w:space="0" w:color="auto"/>
                  </w:divBdr>
                </w:div>
              </w:divsChild>
            </w:div>
            <w:div w:id="272715976">
              <w:marLeft w:val="0"/>
              <w:marRight w:val="0"/>
              <w:marTop w:val="0"/>
              <w:marBottom w:val="0"/>
              <w:divBdr>
                <w:top w:val="none" w:sz="0" w:space="0" w:color="auto"/>
                <w:left w:val="none" w:sz="0" w:space="0" w:color="auto"/>
                <w:bottom w:val="none" w:sz="0" w:space="0" w:color="auto"/>
                <w:right w:val="none" w:sz="0" w:space="0" w:color="auto"/>
              </w:divBdr>
              <w:divsChild>
                <w:div w:id="409011947">
                  <w:marLeft w:val="0"/>
                  <w:marRight w:val="0"/>
                  <w:marTop w:val="0"/>
                  <w:marBottom w:val="0"/>
                  <w:divBdr>
                    <w:top w:val="none" w:sz="0" w:space="0" w:color="auto"/>
                    <w:left w:val="none" w:sz="0" w:space="0" w:color="auto"/>
                    <w:bottom w:val="none" w:sz="0" w:space="0" w:color="auto"/>
                    <w:right w:val="none" w:sz="0" w:space="0" w:color="auto"/>
                  </w:divBdr>
                </w:div>
                <w:div w:id="1928296872">
                  <w:marLeft w:val="0"/>
                  <w:marRight w:val="0"/>
                  <w:marTop w:val="0"/>
                  <w:marBottom w:val="0"/>
                  <w:divBdr>
                    <w:top w:val="none" w:sz="0" w:space="0" w:color="auto"/>
                    <w:left w:val="none" w:sz="0" w:space="0" w:color="auto"/>
                    <w:bottom w:val="none" w:sz="0" w:space="0" w:color="auto"/>
                    <w:right w:val="none" w:sz="0" w:space="0" w:color="auto"/>
                  </w:divBdr>
                </w:div>
                <w:div w:id="1018235557">
                  <w:marLeft w:val="0"/>
                  <w:marRight w:val="0"/>
                  <w:marTop w:val="0"/>
                  <w:marBottom w:val="0"/>
                  <w:divBdr>
                    <w:top w:val="none" w:sz="0" w:space="0" w:color="auto"/>
                    <w:left w:val="none" w:sz="0" w:space="0" w:color="auto"/>
                    <w:bottom w:val="none" w:sz="0" w:space="0" w:color="auto"/>
                    <w:right w:val="none" w:sz="0" w:space="0" w:color="auto"/>
                  </w:divBdr>
                </w:div>
                <w:div w:id="1767726922">
                  <w:marLeft w:val="0"/>
                  <w:marRight w:val="0"/>
                  <w:marTop w:val="0"/>
                  <w:marBottom w:val="0"/>
                  <w:divBdr>
                    <w:top w:val="none" w:sz="0" w:space="0" w:color="auto"/>
                    <w:left w:val="none" w:sz="0" w:space="0" w:color="auto"/>
                    <w:bottom w:val="none" w:sz="0" w:space="0" w:color="auto"/>
                    <w:right w:val="none" w:sz="0" w:space="0" w:color="auto"/>
                  </w:divBdr>
                </w:div>
                <w:div w:id="1113667059">
                  <w:marLeft w:val="0"/>
                  <w:marRight w:val="0"/>
                  <w:marTop w:val="0"/>
                  <w:marBottom w:val="0"/>
                  <w:divBdr>
                    <w:top w:val="none" w:sz="0" w:space="0" w:color="auto"/>
                    <w:left w:val="none" w:sz="0" w:space="0" w:color="auto"/>
                    <w:bottom w:val="none" w:sz="0" w:space="0" w:color="auto"/>
                    <w:right w:val="none" w:sz="0" w:space="0" w:color="auto"/>
                  </w:divBdr>
                </w:div>
                <w:div w:id="1371303355">
                  <w:marLeft w:val="0"/>
                  <w:marRight w:val="0"/>
                  <w:marTop w:val="0"/>
                  <w:marBottom w:val="0"/>
                  <w:divBdr>
                    <w:top w:val="none" w:sz="0" w:space="0" w:color="auto"/>
                    <w:left w:val="none" w:sz="0" w:space="0" w:color="auto"/>
                    <w:bottom w:val="none" w:sz="0" w:space="0" w:color="auto"/>
                    <w:right w:val="none" w:sz="0" w:space="0" w:color="auto"/>
                  </w:divBdr>
                </w:div>
                <w:div w:id="1294410016">
                  <w:marLeft w:val="0"/>
                  <w:marRight w:val="0"/>
                  <w:marTop w:val="0"/>
                  <w:marBottom w:val="0"/>
                  <w:divBdr>
                    <w:top w:val="none" w:sz="0" w:space="0" w:color="auto"/>
                    <w:left w:val="none" w:sz="0" w:space="0" w:color="auto"/>
                    <w:bottom w:val="none" w:sz="0" w:space="0" w:color="auto"/>
                    <w:right w:val="none" w:sz="0" w:space="0" w:color="auto"/>
                  </w:divBdr>
                </w:div>
                <w:div w:id="1607344040">
                  <w:marLeft w:val="0"/>
                  <w:marRight w:val="0"/>
                  <w:marTop w:val="0"/>
                  <w:marBottom w:val="0"/>
                  <w:divBdr>
                    <w:top w:val="none" w:sz="0" w:space="0" w:color="auto"/>
                    <w:left w:val="none" w:sz="0" w:space="0" w:color="auto"/>
                    <w:bottom w:val="none" w:sz="0" w:space="0" w:color="auto"/>
                    <w:right w:val="none" w:sz="0" w:space="0" w:color="auto"/>
                  </w:divBdr>
                </w:div>
              </w:divsChild>
            </w:div>
            <w:div w:id="314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9266</Words>
  <Characters>55600</Characters>
  <Application>Microsoft Office Word</Application>
  <DocSecurity>0</DocSecurity>
  <Lines>463</Lines>
  <Paragraphs>129</Paragraphs>
  <ScaleCrop>false</ScaleCrop>
  <Company/>
  <LinksUpToDate>false</LinksUpToDate>
  <CharactersWithSpaces>64737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cp:revision>
  <dcterms:created xsi:type="dcterms:W3CDTF">2017-08-08T13:33:00Z</dcterms:created>
  <dcterms:modified xsi:type="dcterms:W3CDTF">2017-08-08T13:34:00Z</dcterms:modified>
</cp:coreProperties>
</file>