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AE0" w14:textId="77777777" w:rsidR="001A5DBC" w:rsidRPr="001A5DBC" w:rsidRDefault="001A5DBC" w:rsidP="001A5DBC">
      <w:pPr>
        <w:tabs>
          <w:tab w:val="left" w:pos="284"/>
        </w:tabs>
        <w:suppressAutoHyphens/>
        <w:spacing w:after="0" w:line="240" w:lineRule="auto"/>
        <w:ind w:right="383"/>
        <w:jc w:val="both"/>
        <w:rPr>
          <w:rFonts w:ascii="Calibri" w:eastAsia="Calibri" w:hAnsi="Calibri" w:cs="Calibri"/>
          <w:lang w:eastAsia="zh-CN"/>
        </w:rPr>
      </w:pPr>
      <w:r w:rsidRPr="001A5DBC">
        <w:rPr>
          <w:rFonts w:ascii="Calibri" w:eastAsia="Times New Roman" w:hAnsi="Calibri" w:cs="Arial"/>
          <w:b/>
          <w:bCs/>
          <w:lang w:eastAsia="pl-PL"/>
        </w:rPr>
        <w:t>Obowiązek informacyjny wynikający z art. 13 RODO</w:t>
      </w:r>
    </w:p>
    <w:p w14:paraId="3C41A880" w14:textId="77777777" w:rsidR="001A5DBC" w:rsidRPr="001A5DBC" w:rsidRDefault="001A5DBC" w:rsidP="001A5DBC">
      <w:pPr>
        <w:suppressAutoHyphens/>
        <w:spacing w:after="240" w:line="240" w:lineRule="auto"/>
        <w:contextualSpacing/>
        <w:rPr>
          <w:rFonts w:ascii="Calibri" w:eastAsia="Times New Roman" w:hAnsi="Calibri" w:cs="Calibri"/>
          <w:b/>
          <w:spacing w:val="-10"/>
          <w:kern w:val="2"/>
          <w:lang w:eastAsia="zh-CN"/>
        </w:rPr>
      </w:pPr>
    </w:p>
    <w:p w14:paraId="3DEA0806" w14:textId="77777777" w:rsidR="001A5DBC" w:rsidRPr="001A5DBC" w:rsidRDefault="001A5DBC" w:rsidP="001A5DBC">
      <w:pPr>
        <w:suppressAutoHyphens/>
        <w:spacing w:after="240" w:line="240" w:lineRule="auto"/>
        <w:contextualSpacing/>
        <w:rPr>
          <w:rFonts w:ascii="Cambria" w:eastAsia="Times New Roman" w:hAnsi="Cambria" w:cs="Times New Roman"/>
          <w:b/>
          <w:spacing w:val="-10"/>
          <w:kern w:val="2"/>
          <w:sz w:val="28"/>
          <w:szCs w:val="56"/>
          <w:lang w:eastAsia="zh-CN"/>
        </w:rPr>
      </w:pPr>
      <w:r w:rsidRPr="001A5DBC">
        <w:rPr>
          <w:rFonts w:ascii="Calibri" w:eastAsia="Times New Roman" w:hAnsi="Calibri" w:cs="Calibri"/>
          <w:b/>
          <w:spacing w:val="-10"/>
          <w:kern w:val="2"/>
          <w:lang w:eastAsia="zh-CN"/>
        </w:rPr>
        <w:t>KLAUZULA INFORMACYJNA O PRZETWARZANIU DANYCH OSOBOWYCH (NA PODSTAWIE PRZEPISU PRAWA)</w:t>
      </w:r>
    </w:p>
    <w:p w14:paraId="564299A2" w14:textId="77777777" w:rsidR="001A5DBC" w:rsidRPr="001A5DBC" w:rsidRDefault="001A5DBC" w:rsidP="001A5DBC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Będziemy przetwarzać Pani/Pana dane osobowe, by mogła/mógł Pani/Pan załatwić sprawę w Urzędzie m.st. Warszawy. Mogą być przetwarzane w sposób zautomatyzowany, ale nie będą profilowane.</w:t>
      </w:r>
    </w:p>
    <w:p w14:paraId="540CB251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Kto administruje moimi danymi?</w:t>
      </w:r>
    </w:p>
    <w:p w14:paraId="0621BECC" w14:textId="77777777" w:rsidR="001A5DBC" w:rsidRPr="001A5DBC" w:rsidRDefault="001A5DBC" w:rsidP="001A5DB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 xml:space="preserve">Administratorem Pani/Pana danych osobowych przetwarzanych w Urzędzie m.st. Warszawy jest </w:t>
      </w:r>
      <w:r w:rsidRPr="001A5DBC">
        <w:rPr>
          <w:rFonts w:ascii="Calibri" w:eastAsia="Calibri" w:hAnsi="Calibri" w:cs="Times New Roman"/>
          <w:b/>
          <w:lang w:eastAsia="zh-CN"/>
        </w:rPr>
        <w:t xml:space="preserve">Prezydent m.st. Warszawy, z siedzibą w Warszawie (00-950), Pl. Bankowy 3/5. </w:t>
      </w:r>
    </w:p>
    <w:p w14:paraId="57A144C4" w14:textId="77777777" w:rsidR="001A5DBC" w:rsidRPr="001A5DBC" w:rsidRDefault="001A5DBC" w:rsidP="001A5DB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7" w:history="1">
        <w:r w:rsidRPr="001A5DBC">
          <w:rPr>
            <w:rFonts w:ascii="Calibri" w:eastAsia="Calibri" w:hAnsi="Calibri" w:cs="Times New Roman"/>
            <w:color w:val="0000FF"/>
            <w:u w:val="single"/>
            <w:lang w:eastAsia="zh-CN"/>
          </w:rPr>
          <w:t>iod@um.warszawa.pl</w:t>
        </w:r>
      </w:hyperlink>
      <w:r w:rsidRPr="001A5DBC">
        <w:rPr>
          <w:rFonts w:ascii="Calibri" w:eastAsia="Calibri" w:hAnsi="Calibri" w:cs="Times New Roman"/>
          <w:lang w:eastAsia="zh-CN"/>
        </w:rPr>
        <w:t>.</w:t>
      </w:r>
    </w:p>
    <w:p w14:paraId="60D7F6EE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Dlaczego moje dane są przetwarzane?</w:t>
      </w:r>
    </w:p>
    <w:p w14:paraId="5828FF99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ind w:left="709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Times New Roman" w:hAnsi="Calibri" w:cs="Calibri"/>
          <w:lang w:eastAsia="zh-CN"/>
        </w:rPr>
        <w:t xml:space="preserve">Wynika to bezpośrednio z konkretnego przepisu prawa, </w:t>
      </w:r>
      <w:r w:rsidRPr="001A5DBC">
        <w:rPr>
          <w:rFonts w:ascii="Calibri" w:eastAsia="Calibri" w:hAnsi="Calibri" w:cs="Calibri"/>
          <w:lang w:eastAsia="zh-CN"/>
        </w:rPr>
        <w:t>tj.</w:t>
      </w:r>
      <w:r w:rsidRPr="001A5DBC">
        <w:rPr>
          <w:rFonts w:ascii="Calibri" w:eastAsia="Times New Roman" w:hAnsi="Calibri" w:cs="Calibri"/>
          <w:lang w:eastAsia="zh-CN"/>
        </w:rPr>
        <w:t xml:space="preserve"> ustawy z dnia 29 stycznia 2004 r. Prawo zamówień publicznych oraz aktów wykonawczych do niej wydanych; ustawy z dnia 10 maja 2018 r. o ochronie danych osobowych, Rozporządzenia Parlamentu Europejskiego i Rady (UE) 2016/678 z dnia 27 kwietnia 2016 r. w sprawie ochrony osób fizycznych w związku z przetwarzaniem danych osobowych i w sprawie swobodnego przepływu tych danych, ustawy z dnia 27 sierpnia 2009 r. o finansach publicznych, ustawy z dnia 6 września 2001 r. o dostępie do informacji publicznej, ustawy z dnia 14 lipca 1983 r. o narodowym zasobie archiwalnym i archiwach</w:t>
      </w:r>
      <w:r w:rsidRPr="001A5DBC">
        <w:rPr>
          <w:rFonts w:ascii="Calibri" w:eastAsia="Calibri" w:hAnsi="Calibri" w:cs="Calibri"/>
          <w:bCs/>
          <w:i/>
          <w:iCs/>
          <w:spacing w:val="5"/>
          <w:sz w:val="20"/>
          <w:lang w:eastAsia="zh-CN"/>
        </w:rPr>
        <w:t xml:space="preserve"> </w:t>
      </w:r>
      <w:r w:rsidRPr="001A5DBC">
        <w:rPr>
          <w:rFonts w:ascii="Calibri" w:eastAsia="Times New Roman" w:hAnsi="Calibri" w:cs="Times New Roman"/>
          <w:lang w:eastAsia="zh-CN"/>
        </w:rPr>
        <w:t>lub jest niezbędne do wykonania zadania w interesie publicznym albo w ramach sprawowania władzy publicznej.</w:t>
      </w:r>
    </w:p>
    <w:p w14:paraId="37E26314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ind w:left="709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>Pani</w:t>
      </w:r>
      <w:r w:rsidRPr="001A5DBC">
        <w:rPr>
          <w:rFonts w:ascii="Calibri" w:eastAsia="Times New Roman" w:hAnsi="Calibri" w:cs="Times New Roman"/>
          <w:lang w:eastAsia="zh-CN"/>
        </w:rPr>
        <w:t>/Pana dane osobowe przetwarzane są w celu/celach: ubiegania się o udzielenie zamówienia publicznego.</w:t>
      </w:r>
    </w:p>
    <w:p w14:paraId="02FFCF96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>Podanie przez Panią/Pana danych osobowych jest obowiązkowe. Jeśli Pani/Pan tego nie zrobi, nie będziemy mogli zrealizować Pana/Pani sprawy</w:t>
      </w:r>
      <w:r w:rsidRPr="001A5DBC">
        <w:rPr>
          <w:rFonts w:ascii="Calibri" w:eastAsia="Calibri" w:hAnsi="Calibri" w:cs="Times New Roman"/>
          <w:vertAlign w:val="superscript"/>
          <w:lang w:eastAsia="zh-CN"/>
        </w:rPr>
        <w:footnoteReference w:id="1"/>
      </w:r>
      <w:r w:rsidRPr="001A5DBC">
        <w:rPr>
          <w:rFonts w:ascii="Calibri" w:eastAsia="Calibri" w:hAnsi="Calibri" w:cs="Times New Roman"/>
          <w:lang w:eastAsia="zh-CN"/>
        </w:rPr>
        <w:t xml:space="preserve">. </w:t>
      </w:r>
    </w:p>
    <w:p w14:paraId="2ACB4E63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Jak długo będą przechowywane moje dane?</w:t>
      </w:r>
    </w:p>
    <w:p w14:paraId="548AFBD7" w14:textId="77777777" w:rsidR="001A5DBC" w:rsidRPr="001A5DBC" w:rsidRDefault="001A5DBC" w:rsidP="001A5DBC">
      <w:pPr>
        <w:numPr>
          <w:ilvl w:val="0"/>
          <w:numId w:val="4"/>
        </w:numPr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Calibri" w:hAnsi="Calibri" w:cs="Calibri"/>
          <w:lang w:eastAsia="zh-CN"/>
        </w:rPr>
        <w:t xml:space="preserve">Pani/Pana dane osobowe będą przechowywane przez czas wymagany przepisami prawa, tj. </w:t>
      </w:r>
      <w:r w:rsidRPr="001A5DBC">
        <w:rPr>
          <w:rFonts w:ascii="Calibri" w:eastAsia="Times New Roman" w:hAnsi="Calibri" w:cs="Calibri"/>
          <w:lang w:eastAsia="zh-CN"/>
        </w:rPr>
        <w:t>przez okres wynikający z przepisów ustawy Prawo zamówień publicznych, tj. okres niezbędny do realizacji celu/celów określonych powyżej, a po tym czasie przez okres oraz w zakresie wymaganym przez przepisy powszechnie obowiązującego prawa.</w:t>
      </w:r>
    </w:p>
    <w:p w14:paraId="72EC49B5" w14:textId="77777777" w:rsidR="001A5DBC" w:rsidRPr="001A5DBC" w:rsidRDefault="001A5DBC" w:rsidP="001A5DBC">
      <w:pPr>
        <w:suppressAutoHyphens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>Potem, zgodnie z przepisami, dokumenty trafią do archiwum zakładowego.</w:t>
      </w:r>
    </w:p>
    <w:p w14:paraId="6DD4A674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Kto może mieć dostęp do moich danych?</w:t>
      </w:r>
    </w:p>
    <w:p w14:paraId="12029A2B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Odbiorcami Pani/Pana danych osobowych mogą być:</w:t>
      </w:r>
    </w:p>
    <w:p w14:paraId="08E11800" w14:textId="77777777" w:rsidR="001A5DBC" w:rsidRPr="001A5DBC" w:rsidRDefault="001A5DBC" w:rsidP="001A5DBC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 xml:space="preserve">podmioty, którym Administrator powierzy przetwarzanie danych osobowych, </w:t>
      </w:r>
      <w:r w:rsidRPr="001A5DBC">
        <w:rPr>
          <w:rFonts w:ascii="Calibri" w:eastAsia="Times New Roman" w:hAnsi="Calibri" w:cs="Times New Roman"/>
          <w:lang w:eastAsia="zh-CN"/>
        </w:rPr>
        <w:br/>
        <w:t>w szczególności:</w:t>
      </w:r>
    </w:p>
    <w:p w14:paraId="3E626A34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podmioty świadczące na rzecz Urzędu m.st. Warszawy usługi informatyczne, pocztowe;</w:t>
      </w:r>
    </w:p>
    <w:p w14:paraId="60911B30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 xml:space="preserve">każdy zainteresowany odbiorca - informacje o Wykonawcach, którzy uczestniczyli w postępowaniu o udzielenie zamówienia publicznego są jawne na podstawie ustawy </w:t>
      </w:r>
      <w:proofErr w:type="spellStart"/>
      <w:r w:rsidRPr="001A5DBC">
        <w:rPr>
          <w:rFonts w:ascii="Calibri" w:eastAsia="Times New Roman" w:hAnsi="Calibri" w:cs="Times New Roman"/>
          <w:lang w:eastAsia="zh-CN"/>
        </w:rPr>
        <w:t>Pzp</w:t>
      </w:r>
      <w:proofErr w:type="spellEnd"/>
      <w:r w:rsidRPr="001A5DBC">
        <w:rPr>
          <w:rFonts w:ascii="Calibri" w:eastAsia="Times New Roman" w:hAnsi="Calibri" w:cs="Times New Roman"/>
          <w:lang w:eastAsia="zh-CN"/>
        </w:rPr>
        <w:t xml:space="preserve"> oraz ustawy o dostępie do informacji publicznej;</w:t>
      </w:r>
    </w:p>
    <w:p w14:paraId="39CCF986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Calibri"/>
          <w:lang w:eastAsia="zh-CN"/>
        </w:rPr>
        <w:t xml:space="preserve">podmiot Platforma Aukcyjna </w:t>
      </w:r>
      <w:proofErr w:type="spellStart"/>
      <w:r w:rsidRPr="001A5DBC">
        <w:rPr>
          <w:rFonts w:ascii="Calibri" w:eastAsia="Times New Roman" w:hAnsi="Calibri" w:cs="Calibri"/>
          <w:lang w:eastAsia="zh-CN"/>
        </w:rPr>
        <w:t>Marketplanet</w:t>
      </w:r>
      <w:proofErr w:type="spellEnd"/>
      <w:r w:rsidRPr="001A5DBC">
        <w:rPr>
          <w:rFonts w:ascii="Calibri" w:eastAsia="Times New Roman" w:hAnsi="Calibri" w:cs="Calibri"/>
          <w:lang w:eastAsia="zh-CN"/>
        </w:rPr>
        <w:t>;</w:t>
      </w:r>
    </w:p>
    <w:p w14:paraId="078D518A" w14:textId="77777777" w:rsidR="001A5DBC" w:rsidRPr="001A5DBC" w:rsidRDefault="001A5DBC" w:rsidP="001A5DBC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bCs/>
          <w:i/>
          <w:iCs/>
          <w:spacing w:val="5"/>
          <w:sz w:val="20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 xml:space="preserve">podmioty upoważnione na podstawie przepisów prawa; </w:t>
      </w:r>
    </w:p>
    <w:p w14:paraId="537DD607" w14:textId="77777777" w:rsidR="001A5DBC" w:rsidRPr="001A5DBC" w:rsidRDefault="001A5DBC" w:rsidP="001A5DBC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Calibri" w:hAnsi="Calibri" w:cs="Calibri"/>
          <w:bCs/>
          <w:i/>
          <w:iCs/>
          <w:spacing w:val="5"/>
          <w:sz w:val="20"/>
          <w:lang w:eastAsia="zh-CN"/>
        </w:rPr>
        <w:lastRenderedPageBreak/>
        <w:t>organy publiczne i inne podmioty, którym Administrator udostępni dane osobowe na podstawie przepisów prawa.</w:t>
      </w:r>
    </w:p>
    <w:p w14:paraId="1D889B8B" w14:textId="77777777" w:rsidR="001A5DBC" w:rsidRPr="001A5DBC" w:rsidRDefault="001A5DBC" w:rsidP="001A5DB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A5DBC">
        <w:rPr>
          <w:rFonts w:ascii="Calibri" w:eastAsia="Times New Roman" w:hAnsi="Calibri" w:cs="Calibri"/>
          <w:b/>
          <w:bCs/>
          <w:lang w:eastAsia="zh-CN"/>
        </w:rPr>
        <w:t>Jakie mam prawa w związku z przetwarzaniem moich danych?</w:t>
      </w:r>
    </w:p>
    <w:p w14:paraId="1CC3E489" w14:textId="77777777" w:rsidR="001A5DBC" w:rsidRPr="001A5DBC" w:rsidRDefault="001A5DBC" w:rsidP="001A5DBC">
      <w:pPr>
        <w:numPr>
          <w:ilvl w:val="0"/>
          <w:numId w:val="2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 xml:space="preserve">Ma Pani/Pan prawo do: </w:t>
      </w:r>
    </w:p>
    <w:p w14:paraId="222328B9" w14:textId="77777777" w:rsidR="001A5DBC" w:rsidRPr="001A5DBC" w:rsidRDefault="001A5DBC" w:rsidP="001A5DBC">
      <w:pPr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dostępu do danych osobowych, w tym uzyskania kopii tych danych;</w:t>
      </w:r>
    </w:p>
    <w:p w14:paraId="39DE0997" w14:textId="77777777" w:rsidR="001A5DBC" w:rsidRPr="001A5DBC" w:rsidRDefault="001A5DBC" w:rsidP="001A5DBC">
      <w:pPr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żądania sprostowania (poprawienia) danych osobowych;</w:t>
      </w:r>
    </w:p>
    <w:p w14:paraId="1622AB2B" w14:textId="77777777" w:rsidR="001A5DBC" w:rsidRPr="001A5DBC" w:rsidRDefault="001A5DBC" w:rsidP="001A5DBC">
      <w:pPr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żądania usunięcia danych osobowych (tzw. prawo do bycia zapomnianym), w przypadku gdy:</w:t>
      </w:r>
    </w:p>
    <w:p w14:paraId="4B0D44C5" w14:textId="77777777" w:rsidR="001A5DBC" w:rsidRPr="001A5DBC" w:rsidRDefault="001A5DBC" w:rsidP="001A5DBC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dane nie są już niezbędne do celów, dla których były zebrane lub w inny sposób przetwarzane;</w:t>
      </w:r>
    </w:p>
    <w:p w14:paraId="57142397" w14:textId="77777777" w:rsidR="001A5DBC" w:rsidRPr="001A5DBC" w:rsidRDefault="001A5DBC" w:rsidP="001A5DBC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nie ma podstawy prawnej do przetwarzania Pani/Pana danych osobowych;</w:t>
      </w:r>
    </w:p>
    <w:p w14:paraId="3AA63285" w14:textId="77777777" w:rsidR="001A5DBC" w:rsidRPr="001A5DBC" w:rsidRDefault="001A5DBC" w:rsidP="001A5DBC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wniosła Pani/Pan sprzeciw wobec przetwarzania i nie występują nadrzędne prawnie uzasadnione podstawy przetwarzania;</w:t>
      </w:r>
    </w:p>
    <w:p w14:paraId="14ECE9EB" w14:textId="77777777" w:rsidR="001A5DBC" w:rsidRPr="001A5DBC" w:rsidRDefault="001A5DBC" w:rsidP="001A5DBC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Pani/Pana dane przetwarzane są niezgodnie z prawem;</w:t>
      </w:r>
    </w:p>
    <w:p w14:paraId="5FD6886D" w14:textId="77777777" w:rsidR="001A5DBC" w:rsidRPr="001A5DBC" w:rsidRDefault="001A5DBC" w:rsidP="001A5DBC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Pani/Pana dane muszą być usunięte, by wywiązać się z obowiązku wynikającego z przepisów prawa.</w:t>
      </w:r>
    </w:p>
    <w:p w14:paraId="443CB64F" w14:textId="77777777" w:rsidR="001A5DBC" w:rsidRPr="001A5DBC" w:rsidRDefault="001A5DBC" w:rsidP="001A5DBC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żądania ograniczenia przetwarzania danych osobowych;</w:t>
      </w:r>
    </w:p>
    <w:p w14:paraId="682AC013" w14:textId="77777777" w:rsidR="001A5DBC" w:rsidRPr="001A5DBC" w:rsidRDefault="001A5DBC" w:rsidP="001A5DBC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Calibri" w:hAnsi="Calibri" w:cs="Times New Roman"/>
          <w:lang w:eastAsia="zh-CN"/>
        </w:rPr>
        <w:t>sprzeciwu wobec przetwarzania danych – w przypadku, gdy łącznie spełnione są następujące przesłanki:</w:t>
      </w:r>
    </w:p>
    <w:p w14:paraId="4B178EC4" w14:textId="77777777" w:rsidR="001A5DBC" w:rsidRPr="001A5DBC" w:rsidRDefault="001A5DBC" w:rsidP="001A5DBC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zaistnieją przyczyny związane z Pani/Pana szczególną sytuacją;</w:t>
      </w:r>
    </w:p>
    <w:p w14:paraId="61CCC453" w14:textId="77777777" w:rsidR="001A5DBC" w:rsidRPr="001A5DBC" w:rsidRDefault="001A5DBC" w:rsidP="001A5DBC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07949D2A" w14:textId="77777777" w:rsidR="001A5DBC" w:rsidRPr="001A5DBC" w:rsidRDefault="001A5DBC" w:rsidP="001A5DBC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Wniesienia skargi do Prezesa Urzędu Ochrony Danych Osobowych</w:t>
      </w:r>
      <w:r w:rsidRPr="001A5DBC">
        <w:rPr>
          <w:rFonts w:ascii="Calibri" w:eastAsia="Times New Roman" w:hAnsi="Calibri" w:cs="Times New Roman"/>
          <w:vertAlign w:val="superscript"/>
          <w:lang w:eastAsia="zh-CN"/>
        </w:rPr>
        <w:footnoteReference w:id="2"/>
      </w:r>
      <w:r w:rsidRPr="001A5DBC">
        <w:rPr>
          <w:rFonts w:ascii="Calibri" w:eastAsia="Times New Roman" w:hAnsi="Calibri" w:cs="Times New Roman"/>
          <w:lang w:eastAsia="zh-CN"/>
        </w:rPr>
        <w:t xml:space="preserve"> w przypadku powzięcia informacji o niezgodnym z prawem przetwarzaniu w Urzędzie m.st. Warszawy Pani/Pana danych osobowych.</w:t>
      </w:r>
    </w:p>
    <w:p w14:paraId="6B5E1525" w14:textId="77777777" w:rsidR="001A5DBC" w:rsidRPr="001A5DBC" w:rsidRDefault="001A5DBC" w:rsidP="001A5DBC">
      <w:pPr>
        <w:numPr>
          <w:ilvl w:val="0"/>
          <w:numId w:val="2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Times New Roman" w:hAnsi="Calibri" w:cs="Times New Roman"/>
          <w:color w:val="00B050"/>
          <w:lang w:eastAsia="zh-CN"/>
        </w:rPr>
      </w:pPr>
      <w:r w:rsidRPr="001A5DBC">
        <w:rPr>
          <w:rFonts w:ascii="Calibri" w:eastAsia="Times New Roman" w:hAnsi="Calibri" w:cs="Times New Roman"/>
          <w:lang w:eastAsia="zh-CN"/>
        </w:rPr>
        <w:t>Nie przysługuje Pani/Panu prawo do przenoszenia danych.</w:t>
      </w:r>
    </w:p>
    <w:p w14:paraId="135E11D3" w14:textId="77777777" w:rsidR="001A5DBC" w:rsidRPr="001A5DBC" w:rsidRDefault="001A5DBC" w:rsidP="001A5DBC">
      <w:pPr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color w:val="00B050"/>
          <w:lang w:eastAsia="zh-CN"/>
        </w:rPr>
      </w:pPr>
    </w:p>
    <w:p w14:paraId="1ADE75FD" w14:textId="77777777" w:rsidR="001A5DBC" w:rsidRPr="001A5DBC" w:rsidRDefault="001A5DBC" w:rsidP="001A5DBC">
      <w:pPr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lang w:eastAsia="zh-CN"/>
        </w:rPr>
      </w:pPr>
      <w:r w:rsidRPr="001A5DBC">
        <w:rPr>
          <w:rFonts w:ascii="Calibri" w:eastAsia="Times New Roman" w:hAnsi="Calibri" w:cs="Arial"/>
          <w:lang w:eastAsia="zh-CN"/>
        </w:rPr>
        <w:t xml:space="preserve">UWAGA </w:t>
      </w:r>
    </w:p>
    <w:p w14:paraId="63613670" w14:textId="77777777" w:rsidR="001A5DBC" w:rsidRPr="001A5DBC" w:rsidRDefault="001A5DBC" w:rsidP="001A5DBC">
      <w:pPr>
        <w:suppressAutoHyphens/>
        <w:spacing w:line="252" w:lineRule="auto"/>
        <w:jc w:val="both"/>
        <w:rPr>
          <w:rFonts w:ascii="Calibri" w:eastAsia="Calibri" w:hAnsi="Calibri" w:cs="Arial"/>
          <w:lang w:eastAsia="zh-CN"/>
        </w:rPr>
      </w:pPr>
      <w:r w:rsidRPr="001A5DBC">
        <w:rPr>
          <w:rFonts w:ascii="Calibri" w:eastAsia="Calibri" w:hAnsi="Calibri" w:cs="Arial"/>
          <w:lang w:eastAsia="zh-CN"/>
        </w:rPr>
        <w:t xml:space="preserve">Zamawiający informuje, iż: </w:t>
      </w:r>
    </w:p>
    <w:p w14:paraId="23724420" w14:textId="77777777" w:rsidR="001A5DBC" w:rsidRPr="001A5DBC" w:rsidRDefault="001A5DBC" w:rsidP="001A5DBC">
      <w:pPr>
        <w:suppressAutoHyphens/>
        <w:spacing w:after="0" w:line="252" w:lineRule="auto"/>
        <w:jc w:val="both"/>
        <w:rPr>
          <w:rFonts w:ascii="Calibri" w:eastAsia="Calibri" w:hAnsi="Calibri" w:cs="Arial"/>
          <w:b/>
          <w:lang w:eastAsia="zh-CN"/>
        </w:rPr>
      </w:pPr>
      <w:r w:rsidRPr="001A5DBC">
        <w:rPr>
          <w:rFonts w:ascii="Calibri" w:eastAsia="Calibri" w:hAnsi="Calibri" w:cs="Arial"/>
          <w:lang w:eastAsia="zh-CN"/>
        </w:rPr>
        <w:t>- 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 3) ), zwanego dalej „rozporządzeniem 2016/679”, w celu umożliwienia korzystania ze środków ochrony prawnej, o których mowa w dziale VI, do upływu terminu do ich wniesienia.</w:t>
      </w:r>
    </w:p>
    <w:p w14:paraId="71AC4681" w14:textId="77777777" w:rsidR="001A5DBC" w:rsidRPr="001A5DBC" w:rsidRDefault="001A5DBC" w:rsidP="001A5DBC">
      <w:pPr>
        <w:suppressAutoHyphens/>
        <w:spacing w:after="0" w:line="252" w:lineRule="auto"/>
        <w:jc w:val="both"/>
        <w:rPr>
          <w:rFonts w:ascii="Calibri" w:eastAsia="Calibri" w:hAnsi="Calibri" w:cs="Arial"/>
          <w:lang w:eastAsia="zh-CN"/>
        </w:rPr>
      </w:pPr>
      <w:r w:rsidRPr="001A5DBC">
        <w:rPr>
          <w:rFonts w:ascii="Calibri" w:eastAsia="Calibri" w:hAnsi="Calibri" w:cs="Arial"/>
          <w:b/>
          <w:lang w:eastAsia="zh-CN"/>
        </w:rPr>
        <w:t xml:space="preserve">- W przypadku gdy wykonanie obowiązków, o których mowa w art. 15 ust. 1– 3 rozporządzenia 2016/679, wymagałoby niewspółmiernie dużego wysiłku, zamawiający może żądać od osoby, której dane dotyczą, wskazania dodatkowych informacji mających na celu sprecyzowanie żądania, w </w:t>
      </w:r>
      <w:r w:rsidRPr="001A5DBC">
        <w:rPr>
          <w:rFonts w:ascii="Calibri" w:eastAsia="Calibri" w:hAnsi="Calibri" w:cs="Arial"/>
          <w:b/>
          <w:lang w:eastAsia="zh-CN"/>
        </w:rPr>
        <w:lastRenderedPageBreak/>
        <w:t>szczególności podania nazwy lub daty postępowania (daty zakończenia postępowania) o udzielenie zamówienia publicznego lub konkursu.</w:t>
      </w:r>
    </w:p>
    <w:p w14:paraId="7919BC9E" w14:textId="77777777" w:rsidR="001A5DBC" w:rsidRPr="001A5DBC" w:rsidRDefault="001A5DBC" w:rsidP="001A5DBC">
      <w:pPr>
        <w:suppressAutoHyphens/>
        <w:spacing w:after="0" w:line="252" w:lineRule="auto"/>
        <w:jc w:val="both"/>
        <w:rPr>
          <w:rFonts w:ascii="Calibri" w:eastAsia="Calibri" w:hAnsi="Calibri" w:cs="Arial"/>
          <w:b/>
          <w:lang w:eastAsia="zh-CN"/>
        </w:rPr>
      </w:pPr>
      <w:r w:rsidRPr="001A5DBC">
        <w:rPr>
          <w:rFonts w:ascii="Calibri" w:eastAsia="Calibri" w:hAnsi="Calibri" w:cs="Arial"/>
          <w:lang w:eastAsia="zh-CN"/>
        </w:rPr>
        <w:t>-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6B66000B" w14:textId="77777777" w:rsidR="001A5DBC" w:rsidRPr="001A5DBC" w:rsidRDefault="001A5DBC" w:rsidP="001A5DBC">
      <w:pPr>
        <w:suppressAutoHyphens/>
        <w:spacing w:after="0" w:line="252" w:lineRule="auto"/>
        <w:jc w:val="both"/>
        <w:rPr>
          <w:rFonts w:ascii="Calibri" w:eastAsia="Times New Roman" w:hAnsi="Calibri" w:cs="Times New Roman"/>
          <w:lang w:eastAsia="zh-CN"/>
        </w:rPr>
      </w:pPr>
      <w:r w:rsidRPr="001A5DBC">
        <w:rPr>
          <w:rFonts w:ascii="Calibri" w:eastAsia="Calibri" w:hAnsi="Calibri" w:cs="Arial"/>
          <w:b/>
          <w:lang w:eastAsia="zh-CN"/>
        </w:rPr>
        <w:t>- Wystąpienie z żądaniem, o którym mowa w art. 18 ust. 1 rozporządzenia 2016/679, nie ogranicza przetwarzania danych osobowych do czasu zakończenia postępowania o udzielenie zamówienia publicznego lub konkursu.</w:t>
      </w:r>
    </w:p>
    <w:p w14:paraId="431C8F92" w14:textId="77777777" w:rsidR="001A5DBC" w:rsidRPr="001A5DBC" w:rsidRDefault="001A5DBC" w:rsidP="001A5DBC">
      <w:pPr>
        <w:suppressAutoHyphens/>
        <w:spacing w:after="0" w:line="276" w:lineRule="auto"/>
        <w:ind w:left="142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14:paraId="39BCAB55" w14:textId="77777777" w:rsidR="004C1EC3" w:rsidRDefault="004C1EC3"/>
    <w:sectPr w:rsidR="004C1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073B" w14:textId="77777777" w:rsidR="001A5DBC" w:rsidRDefault="001A5DBC" w:rsidP="001A5DBC">
      <w:pPr>
        <w:spacing w:after="0" w:line="240" w:lineRule="auto"/>
      </w:pPr>
      <w:r>
        <w:separator/>
      </w:r>
    </w:p>
  </w:endnote>
  <w:endnote w:type="continuationSeparator" w:id="0">
    <w:p w14:paraId="581688E2" w14:textId="77777777" w:rsidR="001A5DBC" w:rsidRDefault="001A5DBC" w:rsidP="001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A6CF" w14:textId="77777777" w:rsidR="001A5DBC" w:rsidRDefault="001A5DBC" w:rsidP="001A5DBC">
      <w:pPr>
        <w:spacing w:after="0" w:line="240" w:lineRule="auto"/>
      </w:pPr>
      <w:r>
        <w:separator/>
      </w:r>
    </w:p>
  </w:footnote>
  <w:footnote w:type="continuationSeparator" w:id="0">
    <w:p w14:paraId="4B04C21A" w14:textId="77777777" w:rsidR="001A5DBC" w:rsidRDefault="001A5DBC" w:rsidP="001A5DBC">
      <w:pPr>
        <w:spacing w:after="0" w:line="240" w:lineRule="auto"/>
      </w:pPr>
      <w:r>
        <w:continuationSeparator/>
      </w:r>
    </w:p>
  </w:footnote>
  <w:footnote w:id="1">
    <w:p w14:paraId="7A02DD5E" w14:textId="77777777" w:rsidR="001A5DBC" w:rsidRDefault="001A5DBC" w:rsidP="001A5DBC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t>Chyba że szczegółowe przepisy prawa stanowią inaczej.</w:t>
      </w:r>
    </w:p>
  </w:footnote>
  <w:footnote w:id="2">
    <w:p w14:paraId="5AF364AB" w14:textId="77777777" w:rsidR="001A5DBC" w:rsidRDefault="001A5DBC" w:rsidP="001A5DBC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t>Ul. Stawki 2, 00-193 Warszawa, infolinia telefoniczna: 606-950-000.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5637" w14:textId="77777777" w:rsidR="00085BFB" w:rsidRPr="00085BFB" w:rsidRDefault="00085BFB" w:rsidP="00085BF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085BFB">
      <w:rPr>
        <w:rFonts w:ascii="Arial" w:eastAsia="Times New Roman" w:hAnsi="Arial" w:cs="Arial"/>
        <w:i/>
        <w:sz w:val="16"/>
        <w:szCs w:val="16"/>
        <w:lang w:eastAsia="ar-SA"/>
      </w:rPr>
      <w:t>Postępowanie nr 24/WAG/2020</w:t>
    </w:r>
  </w:p>
  <w:p w14:paraId="6AFD64ED" w14:textId="77777777" w:rsidR="00085BFB" w:rsidRDefault="00085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  <w:bCs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Arial"/>
        <w:bCs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Arial"/>
        <w:bCs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Arial"/>
        <w:bCs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color w:val="000000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  <w:b/>
        <w:iCs/>
        <w:strike w:val="0"/>
        <w:dstrike w:val="0"/>
        <w:sz w:val="22"/>
        <w:szCs w:val="22"/>
        <w:u w:val="none"/>
        <w:effect w:val="none"/>
        <w:lang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/>
        <w:bCs/>
        <w:iCs/>
        <w:color w:val="000000"/>
        <w:sz w:val="24"/>
        <w:szCs w:val="24"/>
        <w:lang w:eastAsia="pl-PL"/>
      </w:r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Times New Roman" w:cs="Arial"/>
        <w:b/>
        <w:color w:val="000000"/>
        <w:spacing w:val="-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Lucida Grande"/>
        <w:b/>
        <w:lang w:eastAsia="pl-PL"/>
      </w:rPr>
    </w:lvl>
    <w:lvl w:ilvl="2">
      <w:start w:val="5"/>
      <w:numFmt w:val="upperLetter"/>
      <w:lvlText w:val="%3."/>
      <w:lvlJc w:val="left"/>
      <w:pPr>
        <w:tabs>
          <w:tab w:val="num" w:pos="0"/>
        </w:tabs>
        <w:ind w:left="2869" w:hanging="360"/>
      </w:pPr>
      <w:rPr>
        <w:bCs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949" w:hanging="720"/>
      </w:pPr>
      <w:rPr>
        <w:rFonts w:eastAsia="Times New Roman" w:cs="Arial"/>
        <w:bCs/>
        <w:lang w:eastAsia="pl-P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309" w:hanging="360"/>
      </w:pPr>
      <w:rPr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Lucida Grande"/>
        <w:b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BC"/>
    <w:rsid w:val="00085BFB"/>
    <w:rsid w:val="001A5DBC"/>
    <w:rsid w:val="004C1EC3"/>
    <w:rsid w:val="004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A89"/>
  <w15:chartTrackingRefBased/>
  <w15:docId w15:val="{EB74DF2A-5889-4483-8DEF-6A4B2C6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A5DBC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DBC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1A5D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B"/>
  </w:style>
  <w:style w:type="paragraph" w:styleId="Stopka">
    <w:name w:val="footer"/>
    <w:basedOn w:val="Normalny"/>
    <w:link w:val="StopkaZnak"/>
    <w:uiPriority w:val="99"/>
    <w:unhideWhenUsed/>
    <w:rsid w:val="0008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Topór Andrzej</dc:creator>
  <cp:keywords/>
  <dc:description/>
  <cp:lastModifiedBy>Topór Andrzej</cp:lastModifiedBy>
  <cp:revision>2</cp:revision>
  <dcterms:created xsi:type="dcterms:W3CDTF">2020-05-18T12:53:00Z</dcterms:created>
  <dcterms:modified xsi:type="dcterms:W3CDTF">2020-09-08T13:30:00Z</dcterms:modified>
</cp:coreProperties>
</file>