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A3" w:rsidRPr="00FE47A3" w:rsidRDefault="00FE47A3" w:rsidP="00FE47A3">
      <w:pPr>
        <w:spacing w:before="120" w:after="0" w:line="240" w:lineRule="auto"/>
        <w:jc w:val="center"/>
        <w:rPr>
          <w:rFonts w:ascii="Roboto Cn" w:hAnsi="Roboto Cn"/>
          <w:b/>
          <w:sz w:val="24"/>
          <w:szCs w:val="24"/>
        </w:rPr>
      </w:pPr>
      <w:r w:rsidRPr="00FE47A3">
        <w:rPr>
          <w:rFonts w:ascii="Roboto Cn" w:hAnsi="Roboto Cn"/>
          <w:b/>
          <w:sz w:val="24"/>
          <w:szCs w:val="24"/>
        </w:rPr>
        <w:t xml:space="preserve">OTWIERAMY </w:t>
      </w:r>
      <w:r w:rsidR="00220D21">
        <w:rPr>
          <w:rFonts w:ascii="Roboto Cn" w:hAnsi="Roboto Cn"/>
          <w:b/>
          <w:sz w:val="24"/>
          <w:szCs w:val="24"/>
        </w:rPr>
        <w:t xml:space="preserve">(ZNOWU) </w:t>
      </w:r>
      <w:r w:rsidRPr="00FE47A3">
        <w:rPr>
          <w:rFonts w:ascii="Roboto Cn" w:hAnsi="Roboto Cn"/>
          <w:b/>
          <w:sz w:val="24"/>
          <w:szCs w:val="24"/>
        </w:rPr>
        <w:t>MT 5,14 | MUZEUM JANA PAWŁA II I PRYMASA WYSZYŃSKIEGO</w:t>
      </w:r>
    </w:p>
    <w:p w:rsidR="00FE47A3" w:rsidRPr="00FE47A3" w:rsidRDefault="00220D21" w:rsidP="00FE47A3">
      <w:pPr>
        <w:spacing w:before="120" w:after="0" w:line="240" w:lineRule="auto"/>
        <w:jc w:val="center"/>
        <w:rPr>
          <w:rFonts w:ascii="Roboto Cn" w:hAnsi="Roboto Cn"/>
          <w:b/>
          <w:sz w:val="24"/>
          <w:szCs w:val="24"/>
        </w:rPr>
      </w:pPr>
      <w:r>
        <w:rPr>
          <w:rFonts w:ascii="Roboto Cn" w:hAnsi="Roboto Cn"/>
          <w:b/>
          <w:sz w:val="24"/>
          <w:szCs w:val="24"/>
        </w:rPr>
        <w:t>6</w:t>
      </w:r>
      <w:r w:rsidR="00FE47A3" w:rsidRPr="00FE47A3">
        <w:rPr>
          <w:rFonts w:ascii="Roboto Cn" w:hAnsi="Roboto Cn"/>
          <w:b/>
          <w:sz w:val="24"/>
          <w:szCs w:val="24"/>
        </w:rPr>
        <w:t xml:space="preserve"> </w:t>
      </w:r>
      <w:r>
        <w:rPr>
          <w:rFonts w:ascii="Roboto Cn" w:hAnsi="Roboto Cn"/>
          <w:b/>
          <w:sz w:val="24"/>
          <w:szCs w:val="24"/>
        </w:rPr>
        <w:t>maja</w:t>
      </w:r>
      <w:r w:rsidR="00FE47A3" w:rsidRPr="00FE47A3">
        <w:rPr>
          <w:rFonts w:ascii="Roboto Cn" w:hAnsi="Roboto Cn"/>
          <w:b/>
          <w:sz w:val="24"/>
          <w:szCs w:val="24"/>
        </w:rPr>
        <w:t xml:space="preserve"> 2021 r.</w:t>
      </w:r>
      <w:r w:rsidR="00382266">
        <w:rPr>
          <w:rFonts w:ascii="Roboto Cn" w:hAnsi="Roboto Cn"/>
          <w:b/>
          <w:sz w:val="24"/>
          <w:szCs w:val="24"/>
        </w:rPr>
        <w:t>, Warszawa</w:t>
      </w:r>
      <w:r w:rsidR="004A4CAE">
        <w:rPr>
          <w:rFonts w:ascii="Roboto Cn" w:hAnsi="Roboto Cn"/>
          <w:b/>
          <w:sz w:val="24"/>
          <w:szCs w:val="24"/>
        </w:rPr>
        <w:t>-Wilanów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</w:p>
    <w:p w:rsidR="00FE47A3" w:rsidRDefault="00BF063D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 w:rsidRPr="00BF063D">
        <w:rPr>
          <w:rFonts w:ascii="Roboto Cn" w:hAnsi="Roboto Cn"/>
          <w:sz w:val="24"/>
          <w:szCs w:val="24"/>
        </w:rPr>
        <w:t xml:space="preserve">Od czwartku </w:t>
      </w:r>
      <w:r w:rsidR="00220D21" w:rsidRPr="003E2EE0">
        <w:rPr>
          <w:rFonts w:ascii="Roboto Cn" w:hAnsi="Roboto Cn"/>
          <w:b/>
          <w:sz w:val="24"/>
          <w:szCs w:val="24"/>
        </w:rPr>
        <w:t>6 maja</w:t>
      </w:r>
      <w:r w:rsidRPr="00BF063D">
        <w:rPr>
          <w:rFonts w:ascii="Roboto Cn" w:hAnsi="Roboto Cn"/>
          <w:sz w:val="24"/>
          <w:szCs w:val="24"/>
        </w:rPr>
        <w:t>, Mt 5,14 | Muzeum Jana Pawła II i Prymasa Wyszyńskiego znów zost</w:t>
      </w:r>
      <w:r w:rsidR="00FE47A3">
        <w:rPr>
          <w:rFonts w:ascii="Roboto Cn" w:hAnsi="Roboto Cn"/>
          <w:sz w:val="24"/>
          <w:szCs w:val="24"/>
        </w:rPr>
        <w:t>anie otwarte dla zwiedzających.</w:t>
      </w:r>
    </w:p>
    <w:p w:rsidR="00BF063D" w:rsidRPr="00BF063D" w:rsidRDefault="00BF063D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 w:rsidRPr="00BF063D">
        <w:rPr>
          <w:rFonts w:ascii="Roboto Cn" w:hAnsi="Roboto Cn"/>
          <w:sz w:val="24"/>
          <w:szCs w:val="24"/>
        </w:rPr>
        <w:t xml:space="preserve">Ekspozycję stałą będzie można zwiedzać codziennie od czwartku do niedzieli w godz. 12.00–19.00 (ostatnie wejście o godz. 18.00). </w:t>
      </w:r>
      <w:r w:rsidR="00220D21">
        <w:rPr>
          <w:rFonts w:ascii="Roboto Cn" w:hAnsi="Roboto Cn"/>
          <w:sz w:val="24"/>
          <w:szCs w:val="24"/>
        </w:rPr>
        <w:t>6 maja</w:t>
      </w:r>
      <w:r w:rsidRPr="00BF063D">
        <w:rPr>
          <w:rFonts w:ascii="Roboto Cn" w:hAnsi="Roboto Cn"/>
          <w:sz w:val="24"/>
          <w:szCs w:val="24"/>
        </w:rPr>
        <w:t xml:space="preserve">, jak i </w:t>
      </w:r>
      <w:r w:rsidRPr="003E2EE0">
        <w:rPr>
          <w:rFonts w:ascii="Roboto Cn" w:hAnsi="Roboto Cn"/>
          <w:b/>
          <w:sz w:val="24"/>
          <w:szCs w:val="24"/>
        </w:rPr>
        <w:t>w każdy czwartek</w:t>
      </w:r>
      <w:r w:rsidRPr="00BF063D">
        <w:rPr>
          <w:rFonts w:ascii="Roboto Cn" w:hAnsi="Roboto Cn"/>
          <w:sz w:val="24"/>
          <w:szCs w:val="24"/>
        </w:rPr>
        <w:t xml:space="preserve">, Muzeum będzie można zwiedzać </w:t>
      </w:r>
      <w:r w:rsidRPr="003E2EE0">
        <w:rPr>
          <w:rFonts w:ascii="Roboto Cn" w:hAnsi="Roboto Cn"/>
          <w:b/>
          <w:sz w:val="24"/>
          <w:szCs w:val="24"/>
        </w:rPr>
        <w:t>bezpłatnie</w:t>
      </w:r>
      <w:r w:rsidRPr="00BF063D">
        <w:rPr>
          <w:rFonts w:ascii="Roboto Cn" w:hAnsi="Roboto Cn"/>
          <w:sz w:val="24"/>
          <w:szCs w:val="24"/>
        </w:rPr>
        <w:t>.</w:t>
      </w:r>
    </w:p>
    <w:p w:rsidR="00BF063D" w:rsidRDefault="00BF063D" w:rsidP="00BF063D">
      <w:pPr>
        <w:spacing w:before="120" w:after="0" w:line="240" w:lineRule="auto"/>
        <w:jc w:val="both"/>
        <w:rPr>
          <w:rFonts w:ascii="Roboto Cn" w:hAnsi="Roboto Cn" w:cstheme="minorHAnsi"/>
          <w:sz w:val="24"/>
          <w:szCs w:val="24"/>
        </w:rPr>
      </w:pPr>
      <w:r w:rsidRPr="00BF063D">
        <w:rPr>
          <w:rFonts w:ascii="Roboto Cn" w:hAnsi="Roboto Cn"/>
          <w:sz w:val="24"/>
          <w:szCs w:val="24"/>
        </w:rPr>
        <w:t xml:space="preserve">Zwiedzanie </w:t>
      </w:r>
      <w:r w:rsidRPr="00BF063D">
        <w:rPr>
          <w:rFonts w:ascii="Roboto Cn" w:hAnsi="Roboto Cn" w:cstheme="minorHAnsi"/>
          <w:sz w:val="24"/>
          <w:szCs w:val="24"/>
        </w:rPr>
        <w:t xml:space="preserve">odbywa się </w:t>
      </w:r>
      <w:r w:rsidRPr="003E2EE0">
        <w:rPr>
          <w:rFonts w:ascii="Roboto Cn" w:hAnsi="Roboto Cn" w:cstheme="minorHAnsi"/>
          <w:b/>
          <w:sz w:val="24"/>
          <w:szCs w:val="24"/>
        </w:rPr>
        <w:t>w reżimie sanitarnym</w:t>
      </w:r>
      <w:r w:rsidRPr="00BF063D">
        <w:rPr>
          <w:rFonts w:ascii="Roboto Cn" w:hAnsi="Roboto Cn" w:cstheme="minorHAnsi"/>
          <w:sz w:val="24"/>
          <w:szCs w:val="24"/>
        </w:rPr>
        <w:t xml:space="preserve">. </w:t>
      </w:r>
      <w:r w:rsidR="006E626B">
        <w:rPr>
          <w:rFonts w:ascii="Roboto Cn" w:hAnsi="Roboto Cn" w:cstheme="minorHAnsi"/>
          <w:sz w:val="24"/>
          <w:szCs w:val="24"/>
        </w:rPr>
        <w:t>Obowiązuje dezynfekcja dłoni, zakrywanie</w:t>
      </w:r>
      <w:r w:rsidR="00FE47A3">
        <w:rPr>
          <w:rFonts w:ascii="Roboto Cn" w:hAnsi="Roboto Cn" w:cstheme="minorHAnsi"/>
          <w:sz w:val="24"/>
          <w:szCs w:val="24"/>
        </w:rPr>
        <w:t xml:space="preserve"> ust i nosa oraz zachowanie 2-</w:t>
      </w:r>
      <w:r w:rsidRPr="00BF063D">
        <w:rPr>
          <w:rFonts w:ascii="Roboto Cn" w:hAnsi="Roboto Cn" w:cstheme="minorHAnsi"/>
          <w:sz w:val="24"/>
          <w:szCs w:val="24"/>
        </w:rPr>
        <w:t>metrowego</w:t>
      </w:r>
      <w:r>
        <w:rPr>
          <w:rFonts w:ascii="Roboto Cn" w:hAnsi="Roboto Cn" w:cstheme="minorHAnsi"/>
          <w:sz w:val="24"/>
          <w:szCs w:val="24"/>
        </w:rPr>
        <w:t xml:space="preserve"> dystansu między zwiedzającymi.</w:t>
      </w:r>
    </w:p>
    <w:p w:rsidR="0010782C" w:rsidRDefault="00BF063D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 w:rsidRPr="00BF063D">
        <w:rPr>
          <w:rFonts w:ascii="Roboto Cn" w:hAnsi="Roboto Cn" w:cstheme="minorHAnsi"/>
          <w:sz w:val="24"/>
          <w:szCs w:val="24"/>
        </w:rPr>
        <w:t>Rekomendujemy zakup biletów przez stronę</w:t>
      </w:r>
      <w:r w:rsidR="00FE47A3">
        <w:rPr>
          <w:rFonts w:ascii="Roboto Cn" w:hAnsi="Roboto Cn" w:cstheme="minorHAnsi"/>
          <w:sz w:val="24"/>
          <w:szCs w:val="24"/>
        </w:rPr>
        <w:t>:</w:t>
      </w:r>
      <w:r w:rsidRPr="00BF063D">
        <w:rPr>
          <w:rFonts w:ascii="Roboto Cn" w:hAnsi="Roboto Cn" w:cstheme="minorHAnsi"/>
          <w:sz w:val="24"/>
          <w:szCs w:val="24"/>
        </w:rPr>
        <w:t xml:space="preserve"> </w:t>
      </w:r>
      <w:hyperlink r:id="rId4" w:history="1">
        <w:r w:rsidRPr="00BF063D">
          <w:rPr>
            <w:rStyle w:val="Hipercze"/>
            <w:rFonts w:ascii="Roboto Cn" w:hAnsi="Roboto Cn" w:cstheme="minorHAnsi"/>
            <w:sz w:val="24"/>
            <w:szCs w:val="24"/>
          </w:rPr>
          <w:t>https://mt514.pl/bilety</w:t>
        </w:r>
      </w:hyperlink>
      <w:r w:rsidRPr="00BF063D">
        <w:rPr>
          <w:rFonts w:ascii="Roboto Cn" w:hAnsi="Roboto Cn" w:cstheme="minorHAnsi"/>
          <w:sz w:val="24"/>
          <w:szCs w:val="24"/>
        </w:rPr>
        <w:t xml:space="preserve"> oraz</w:t>
      </w:r>
      <w:r w:rsidRPr="00BF063D">
        <w:rPr>
          <w:rFonts w:ascii="Roboto Cn" w:hAnsi="Roboto Cn"/>
          <w:sz w:val="24"/>
          <w:szCs w:val="24"/>
        </w:rPr>
        <w:t xml:space="preserve"> zachęcamy do płatności bezgotówkowej</w:t>
      </w:r>
      <w:r>
        <w:rPr>
          <w:rFonts w:ascii="Roboto Cn" w:hAnsi="Roboto Cn"/>
          <w:sz w:val="24"/>
          <w:szCs w:val="24"/>
        </w:rPr>
        <w:t xml:space="preserve">. </w:t>
      </w:r>
      <w:r w:rsidRPr="00BF063D">
        <w:rPr>
          <w:rFonts w:ascii="Roboto Cn" w:hAnsi="Roboto Cn"/>
          <w:sz w:val="24"/>
          <w:szCs w:val="24"/>
        </w:rPr>
        <w:t>Po zwiedzeniu wystaw</w:t>
      </w:r>
      <w:r w:rsidR="003E2EE0">
        <w:rPr>
          <w:rFonts w:ascii="Roboto Cn" w:hAnsi="Roboto Cn"/>
          <w:sz w:val="24"/>
          <w:szCs w:val="24"/>
        </w:rPr>
        <w:t>y</w:t>
      </w:r>
      <w:bookmarkStart w:id="0" w:name="_GoBack"/>
      <w:bookmarkEnd w:id="0"/>
      <w:r w:rsidRPr="00BF063D">
        <w:rPr>
          <w:rFonts w:ascii="Roboto Cn" w:hAnsi="Roboto Cn"/>
          <w:sz w:val="24"/>
          <w:szCs w:val="24"/>
        </w:rPr>
        <w:t xml:space="preserve"> warto zajrzeć do naszeg</w:t>
      </w:r>
      <w:r w:rsidR="003E2EE0">
        <w:rPr>
          <w:rFonts w:ascii="Roboto Cn" w:hAnsi="Roboto Cn"/>
          <w:sz w:val="24"/>
          <w:szCs w:val="24"/>
        </w:rPr>
        <w:t xml:space="preserve">o </w:t>
      </w:r>
      <w:r w:rsidR="00FE47A3">
        <w:rPr>
          <w:rFonts w:ascii="Roboto Cn" w:hAnsi="Roboto Cn"/>
          <w:sz w:val="24"/>
          <w:szCs w:val="24"/>
        </w:rPr>
        <w:t>sklepiku muzealnego.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 xml:space="preserve">Otwarte dla zwiedzających Muzeum kontynuuje swoją aktywność </w:t>
      </w:r>
      <w:r w:rsidRPr="00220D21">
        <w:rPr>
          <w:rFonts w:ascii="Roboto Cn" w:hAnsi="Roboto Cn"/>
          <w:i/>
          <w:sz w:val="24"/>
          <w:szCs w:val="24"/>
        </w:rPr>
        <w:t>on-line</w:t>
      </w:r>
      <w:r>
        <w:rPr>
          <w:rFonts w:ascii="Roboto Cn" w:hAnsi="Roboto Cn"/>
          <w:sz w:val="24"/>
          <w:szCs w:val="24"/>
        </w:rPr>
        <w:t xml:space="preserve">. Zachęcamy do odwiedzana strony internetowej: </w:t>
      </w:r>
      <w:hyperlink r:id="rId5" w:history="1">
        <w:r w:rsidRPr="009F25F6">
          <w:rPr>
            <w:rStyle w:val="Hipercze"/>
            <w:rFonts w:ascii="Roboto Cn" w:hAnsi="Roboto Cn"/>
            <w:sz w:val="24"/>
            <w:szCs w:val="24"/>
          </w:rPr>
          <w:t>www.mt514.pl</w:t>
        </w:r>
      </w:hyperlink>
      <w:r>
        <w:rPr>
          <w:rFonts w:ascii="Roboto Cn" w:hAnsi="Roboto Cn"/>
          <w:sz w:val="24"/>
          <w:szCs w:val="24"/>
        </w:rPr>
        <w:t xml:space="preserve"> oraz mediów społecznościowych spod znaku Mt 5,14, będziemy tam informować o wszystkich nowych aktywnościach.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</w:p>
    <w:p w:rsidR="00FE47A3" w:rsidRPr="00FE47A3" w:rsidRDefault="00FE47A3" w:rsidP="00FE47A3">
      <w:pPr>
        <w:spacing w:before="120" w:after="0" w:line="240" w:lineRule="auto"/>
        <w:jc w:val="center"/>
        <w:rPr>
          <w:rFonts w:ascii="Roboto Cn" w:hAnsi="Roboto Cn"/>
          <w:b/>
          <w:sz w:val="24"/>
          <w:szCs w:val="24"/>
        </w:rPr>
      </w:pPr>
      <w:r w:rsidRPr="00FE47A3">
        <w:rPr>
          <w:rFonts w:ascii="Roboto Cn" w:hAnsi="Roboto Cn"/>
          <w:b/>
          <w:sz w:val="24"/>
          <w:szCs w:val="24"/>
        </w:rPr>
        <w:t>* * *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</w:p>
    <w:p w:rsidR="00FE47A3" w:rsidRPr="00FE47A3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theme="minorHAnsi"/>
          <w:sz w:val="24"/>
          <w:szCs w:val="24"/>
        </w:rPr>
      </w:pPr>
      <w:r w:rsidRPr="00FE47A3">
        <w:rPr>
          <w:rFonts w:ascii="Roboto Cn" w:hAnsi="Roboto Cn"/>
          <w:b/>
          <w:sz w:val="24"/>
          <w:szCs w:val="24"/>
        </w:rPr>
        <w:t>Mt 5,14 | Muzeum Jana Pawła II i Prymasa Wyszyńskiego</w:t>
      </w:r>
      <w:r w:rsidRPr="00FE47A3">
        <w:rPr>
          <w:rFonts w:ascii="Roboto Cn" w:hAnsi="Roboto Cn"/>
          <w:sz w:val="24"/>
          <w:szCs w:val="24"/>
        </w:rPr>
        <w:t xml:space="preserve"> znajduje się w pierścieniu pod kopułą</w:t>
      </w:r>
      <w:r w:rsidR="00220D21">
        <w:rPr>
          <w:rFonts w:ascii="Roboto Cn" w:hAnsi="Roboto Cn"/>
          <w:sz w:val="24"/>
          <w:szCs w:val="24"/>
        </w:rPr>
        <w:t xml:space="preserve"> Świątyni Opatrzności Bożej na w</w:t>
      </w:r>
      <w:r w:rsidRPr="00FE47A3">
        <w:rPr>
          <w:rFonts w:ascii="Roboto Cn" w:hAnsi="Roboto Cn"/>
          <w:sz w:val="24"/>
          <w:szCs w:val="24"/>
        </w:rPr>
        <w:t>arszawski</w:t>
      </w:r>
      <w:r w:rsidR="00220D21">
        <w:rPr>
          <w:rFonts w:ascii="Roboto Cn" w:hAnsi="Roboto Cn"/>
          <w:sz w:val="24"/>
          <w:szCs w:val="24"/>
        </w:rPr>
        <w:t>m</w:t>
      </w:r>
      <w:r w:rsidRPr="00FE47A3">
        <w:rPr>
          <w:rFonts w:ascii="Roboto Cn" w:hAnsi="Roboto Cn"/>
          <w:sz w:val="24"/>
          <w:szCs w:val="24"/>
        </w:rPr>
        <w:t xml:space="preserve"> Wilanowie. </w:t>
      </w:r>
      <w:r w:rsidRPr="00FE47A3">
        <w:rPr>
          <w:rFonts w:ascii="Roboto Cn" w:hAnsi="Roboto Cn" w:cstheme="minorHAnsi"/>
          <w:sz w:val="24"/>
          <w:szCs w:val="24"/>
        </w:rPr>
        <w:t>Muzeum przybliża losy swoich patronów na tle dramatycznych wydarzeń stulecia, w którym przyszło im żyć - ramy chronologiczne obejmują okres od 1901 roku (rok urodzin Stefana Wyszyńskiego) do 2005 roku (śmierć Jana Pawła II). Wystawa opisuje wpływ obu bohaterów Muzeum na losy Kościoła, Polski i świata, ich wkład w zachowanie wiary i tożsamości kulturowej oraz w obalenie komunizmu.</w:t>
      </w:r>
    </w:p>
    <w:p w:rsidR="00FE47A3" w:rsidRPr="00FE47A3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4"/>
          <w:szCs w:val="24"/>
        </w:rPr>
      </w:pPr>
      <w:r w:rsidRPr="00FE47A3">
        <w:rPr>
          <w:rFonts w:ascii="Roboto Cn" w:hAnsi="Roboto Cn" w:cstheme="minorHAnsi"/>
          <w:sz w:val="24"/>
          <w:szCs w:val="24"/>
        </w:rPr>
        <w:t xml:space="preserve">Nowoczesna ekspozycja przypomina losy tych dwóch wielkich postaci. Do zobaczenia są tutaj unikatowe eksponaty, m.in. koralowo-perłowa sukienka Matki Bożej Częstochowskiej z Jasnej Góry, kopia papieskiej kapy milenijnej wykonana przez słynną włoską pracownię X </w:t>
      </w:r>
      <w:proofErr w:type="spellStart"/>
      <w:r w:rsidRPr="00FE47A3">
        <w:rPr>
          <w:rFonts w:ascii="Roboto Cn" w:hAnsi="Roboto Cn" w:cstheme="minorHAnsi"/>
          <w:sz w:val="24"/>
          <w:szCs w:val="24"/>
        </w:rPr>
        <w:t>Regio</w:t>
      </w:r>
      <w:proofErr w:type="spellEnd"/>
      <w:r w:rsidRPr="00FE47A3">
        <w:rPr>
          <w:rFonts w:ascii="Roboto Cn" w:hAnsi="Roboto Cn" w:cstheme="minorHAnsi"/>
          <w:sz w:val="24"/>
          <w:szCs w:val="24"/>
        </w:rPr>
        <w:t xml:space="preserve"> oraz kroplówka, podana Janowi Pawłowi II po zamachu w 1981 roku (w przewodach znajduje się papieska krew, co czyni z niej relikwię pierwszego stopnia). Wielkoformatowe projekcje, muzyka Michała Lorenca i liczne pamiątki związane z bohaterami Muzeum zapewniają wyjątkowe emocje. Artefaktom towarzyszą dzieła sztuki, a p</w:t>
      </w:r>
      <w:r w:rsidRPr="00FE47A3">
        <w:rPr>
          <w:rFonts w:ascii="Roboto Cn" w:hAnsi="Roboto Cn" w:cs="Rosart-Regular"/>
          <w:sz w:val="24"/>
          <w:szCs w:val="24"/>
        </w:rPr>
        <w:t>race Tadeusza Boruty, Stefana Gierowskiego, Jerzego Kaliny, Aldony Mickiewicz, Piotra Młodożeńca czy Doroty Zemły czynią Mt 5,14 miejscem wyjątkowym.</w:t>
      </w:r>
    </w:p>
    <w:p w:rsidR="00FE47A3" w:rsidRPr="00B3635D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0"/>
          <w:szCs w:val="20"/>
        </w:rPr>
      </w:pPr>
      <w:r w:rsidRPr="005C450F">
        <w:rPr>
          <w:rFonts w:ascii="Roboto Cn" w:hAnsi="Roboto Cn" w:cs="Rosart-Regular"/>
          <w:b/>
          <w:sz w:val="20"/>
          <w:szCs w:val="20"/>
        </w:rPr>
        <w:t>Mt 5,14 | Muzeum Jana Pawła II i Prymasa Wyszyńskiego</w:t>
      </w:r>
      <w:r w:rsidRPr="00B3635D">
        <w:rPr>
          <w:rFonts w:ascii="Roboto Cn" w:hAnsi="Roboto Cn" w:cs="Rosart-Regular"/>
          <w:sz w:val="20"/>
          <w:szCs w:val="20"/>
        </w:rPr>
        <w:t>, ul. Prymasa Augusta Hlonda 1, Warszawa</w:t>
      </w:r>
      <w:r>
        <w:rPr>
          <w:rFonts w:ascii="Roboto Cn" w:hAnsi="Roboto Cn" w:cs="Rosart-Regular"/>
          <w:sz w:val="20"/>
          <w:szCs w:val="20"/>
        </w:rPr>
        <w:t>-Wilanów</w:t>
      </w:r>
    </w:p>
    <w:p w:rsidR="00FE47A3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0"/>
          <w:szCs w:val="20"/>
        </w:rPr>
      </w:pPr>
      <w:r w:rsidRPr="00B3635D">
        <w:rPr>
          <w:rFonts w:ascii="Roboto Cn" w:hAnsi="Roboto Cn" w:cs="Rosart-Regular"/>
          <w:b/>
          <w:sz w:val="20"/>
          <w:szCs w:val="20"/>
        </w:rPr>
        <w:t xml:space="preserve">Godziny otwarcia: </w:t>
      </w:r>
      <w:r w:rsidRPr="00B3635D">
        <w:rPr>
          <w:rFonts w:ascii="Roboto Cn" w:hAnsi="Roboto Cn" w:cs="Rosart-Regular"/>
          <w:sz w:val="20"/>
          <w:szCs w:val="20"/>
        </w:rPr>
        <w:t>czwartek-niedziela</w:t>
      </w:r>
      <w:r>
        <w:rPr>
          <w:rFonts w:ascii="Roboto Cn" w:hAnsi="Roboto Cn" w:cs="Rosart-Regular"/>
          <w:sz w:val="20"/>
          <w:szCs w:val="20"/>
        </w:rPr>
        <w:t>, godz. 12.00-19.00 (ostatnie wejście godz. 18</w:t>
      </w:r>
      <w:r w:rsidRPr="00B3635D">
        <w:rPr>
          <w:rFonts w:ascii="Roboto Cn" w:hAnsi="Roboto Cn" w:cs="Rosart-Regular"/>
          <w:sz w:val="20"/>
          <w:szCs w:val="20"/>
        </w:rPr>
        <w:t>.</w:t>
      </w:r>
      <w:r>
        <w:rPr>
          <w:rFonts w:ascii="Roboto Cn" w:hAnsi="Roboto Cn" w:cs="Rosart-Regular"/>
          <w:sz w:val="20"/>
          <w:szCs w:val="20"/>
        </w:rPr>
        <w:t>0</w:t>
      </w:r>
      <w:r w:rsidRPr="00B3635D">
        <w:rPr>
          <w:rFonts w:ascii="Roboto Cn" w:hAnsi="Roboto Cn" w:cs="Rosart-Regular"/>
          <w:sz w:val="20"/>
          <w:szCs w:val="20"/>
        </w:rPr>
        <w:t>0, w czwartki zwiedzanie nieodpłatne)</w:t>
      </w:r>
    </w:p>
    <w:p w:rsidR="00FE47A3" w:rsidRPr="00220D21" w:rsidRDefault="00FE47A3" w:rsidP="00220D21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0"/>
          <w:szCs w:val="20"/>
        </w:rPr>
      </w:pPr>
      <w:r w:rsidRPr="006D6DDC">
        <w:rPr>
          <w:rFonts w:ascii="Roboto Cn" w:hAnsi="Roboto Cn" w:cs="Rosart-Regular"/>
          <w:b/>
          <w:sz w:val="20"/>
          <w:szCs w:val="20"/>
        </w:rPr>
        <w:t>Limit:</w:t>
      </w:r>
      <w:r>
        <w:rPr>
          <w:rFonts w:ascii="Roboto Cn" w:hAnsi="Roboto Cn" w:cs="Rosart-Regular"/>
          <w:sz w:val="20"/>
          <w:szCs w:val="20"/>
        </w:rPr>
        <w:t xml:space="preserve"> 100 os.</w:t>
      </w:r>
    </w:p>
    <w:sectPr w:rsidR="00FE47A3" w:rsidRPr="0022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n">
    <w:panose1 w:val="00000000000000000000"/>
    <w:charset w:val="EE"/>
    <w:family w:val="auto"/>
    <w:pitch w:val="variable"/>
    <w:sig w:usb0="E00002EF" w:usb1="4800205B" w:usb2="14A00000" w:usb3="00000000" w:csb0="0000019F" w:csb1="00000000"/>
  </w:font>
  <w:font w:name="Rosart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D"/>
    <w:rsid w:val="0010782C"/>
    <w:rsid w:val="00220D21"/>
    <w:rsid w:val="00382266"/>
    <w:rsid w:val="003E2EE0"/>
    <w:rsid w:val="004A4CAE"/>
    <w:rsid w:val="006E626B"/>
    <w:rsid w:val="00BF063D"/>
    <w:rsid w:val="00D532C8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A28C"/>
  <w15:chartTrackingRefBased/>
  <w15:docId w15:val="{49ADD22E-3968-4921-B4F5-CEA8500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63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6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514.pl" TargetMode="External"/><Relationship Id="rId4" Type="http://schemas.openxmlformats.org/officeDocument/2006/relationships/hyperlink" Target="https://mt514.pl/bil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JP2 i PW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Kosmala</dc:creator>
  <cp:keywords/>
  <dc:description/>
  <cp:lastModifiedBy>Piotr Kosmala</cp:lastModifiedBy>
  <cp:revision>2</cp:revision>
  <dcterms:created xsi:type="dcterms:W3CDTF">2021-05-04T12:25:00Z</dcterms:created>
  <dcterms:modified xsi:type="dcterms:W3CDTF">2021-05-04T12:25:00Z</dcterms:modified>
</cp:coreProperties>
</file>